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jc w:val="center"/>
        <w:rPr>
          <w:rFonts w:hint="default" w:ascii="宋体" w:hAnsi="宋体" w:eastAsia="宋体" w:cs="宋体"/>
          <w:i w:val="0"/>
          <w:iCs w:val="0"/>
          <w:caps w:val="0"/>
          <w:color w:val="000000"/>
          <w:spacing w:val="0"/>
          <w:sz w:val="31"/>
          <w:szCs w:val="31"/>
          <w:lang w:val="en-US" w:eastAsia="zh-CN"/>
        </w:rPr>
      </w:pPr>
      <w:r>
        <w:rPr>
          <w:rFonts w:hint="eastAsia" w:ascii="宋体" w:hAnsi="宋体" w:eastAsia="宋体" w:cs="宋体"/>
          <w:i w:val="0"/>
          <w:iCs w:val="0"/>
          <w:caps w:val="0"/>
          <w:color w:val="000000"/>
          <w:spacing w:val="0"/>
          <w:sz w:val="31"/>
          <w:szCs w:val="31"/>
          <w:lang w:val="en-US" w:eastAsia="zh-CN"/>
        </w:rPr>
        <w:t>泥浆泵配件</w:t>
      </w:r>
      <w:r>
        <w:rPr>
          <w:rFonts w:hint="eastAsia" w:ascii="宋体" w:hAnsi="宋体" w:eastAsia="宋体" w:cs="宋体"/>
          <w:i w:val="0"/>
          <w:iCs w:val="0"/>
          <w:caps w:val="0"/>
          <w:color w:val="000000"/>
          <w:spacing w:val="0"/>
          <w:sz w:val="31"/>
          <w:szCs w:val="31"/>
          <w:lang w:eastAsia="zh-CN"/>
        </w:rPr>
        <w:t>采购公告</w:t>
      </w:r>
    </w:p>
    <w:p>
      <w:pPr>
        <w:pStyle w:val="5"/>
        <w:keepNext w:val="0"/>
        <w:keepLines w:val="0"/>
        <w:widowControl/>
        <w:suppressLineNumbers w:val="0"/>
        <w:ind w:firstLine="560" w:firstLineChars="200"/>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eastAsiaTheme="minorEastAsia"/>
          <w:bCs/>
          <w:color w:val="333333"/>
          <w:kern w:val="2"/>
          <w:sz w:val="28"/>
          <w:szCs w:val="28"/>
          <w:lang w:val="en-US" w:eastAsia="zh-CN" w:bidi="ar-SA"/>
        </w:rPr>
        <w:t>因生产需要，现</w:t>
      </w:r>
      <w:r>
        <w:rPr>
          <w:rFonts w:hint="eastAsia" w:cs="宋体" w:asciiTheme="minorEastAsia" w:hAnsiTheme="minorEastAsia"/>
          <w:bCs/>
          <w:color w:val="333333"/>
          <w:kern w:val="2"/>
          <w:sz w:val="28"/>
          <w:szCs w:val="28"/>
          <w:lang w:val="en-US" w:eastAsia="zh-CN" w:bidi="ar-SA"/>
        </w:rPr>
        <w:t>日晒制盐公司</w:t>
      </w:r>
      <w:r>
        <w:rPr>
          <w:rFonts w:hint="eastAsia" w:cs="宋体" w:asciiTheme="minorEastAsia" w:hAnsiTheme="minorEastAsia" w:eastAsiaTheme="minorEastAsia"/>
          <w:bCs/>
          <w:color w:val="333333"/>
          <w:kern w:val="2"/>
          <w:sz w:val="28"/>
          <w:szCs w:val="28"/>
          <w:lang w:val="en-US" w:eastAsia="zh-CN" w:bidi="ar-SA"/>
        </w:rPr>
        <w:t>要采购</w:t>
      </w:r>
      <w:r>
        <w:rPr>
          <w:rFonts w:hint="eastAsia" w:cs="宋体" w:asciiTheme="minorEastAsia" w:hAnsiTheme="minorEastAsia"/>
          <w:bCs/>
          <w:color w:val="333333"/>
          <w:kern w:val="2"/>
          <w:sz w:val="28"/>
          <w:szCs w:val="28"/>
          <w:lang w:val="en-US" w:eastAsia="zh-CN" w:bidi="ar-SA"/>
        </w:rPr>
        <w:t>泥浆泵配件</w:t>
      </w:r>
      <w:r>
        <w:rPr>
          <w:rFonts w:hint="eastAsia" w:cs="宋体" w:asciiTheme="minorEastAsia" w:hAnsiTheme="minorEastAsia" w:eastAsiaTheme="minorEastAsia"/>
          <w:bCs/>
          <w:color w:val="333333"/>
          <w:kern w:val="2"/>
          <w:sz w:val="28"/>
          <w:szCs w:val="28"/>
          <w:lang w:val="en-US" w:eastAsia="zh-CN" w:bidi="ar-SA"/>
        </w:rPr>
        <w:t>一批，信息如下：</w:t>
      </w:r>
    </w:p>
    <w:tbl>
      <w:tblPr>
        <w:tblStyle w:val="6"/>
        <w:tblW w:w="91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591"/>
        <w:gridCol w:w="1756"/>
        <w:gridCol w:w="1756"/>
        <w:gridCol w:w="972"/>
        <w:gridCol w:w="972"/>
        <w:gridCol w:w="972"/>
        <w:gridCol w:w="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1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支架 上轴承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TYPEYX3-180M-4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中间套筒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下轴承支架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水叶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泵轴加螺帽垫片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电机联轴器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TYPEYX3-180M-4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泵联轴器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铁质泵轴承压盖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ind w:firstLine="560" w:firstLineChars="200"/>
        <w:rPr>
          <w:rFonts w:hint="eastAsia" w:asciiTheme="minorEastAsia" w:hAnsiTheme="minorEastAsia" w:eastAsiaTheme="minorEastAsia" w:cstheme="minorEastAsia"/>
          <w:bCs/>
          <w:color w:val="333333"/>
          <w:sz w:val="28"/>
          <w:szCs w:val="28"/>
          <w:lang w:val="en-US" w:eastAsia="zh-CN"/>
        </w:rPr>
      </w:pPr>
      <w:r>
        <w:rPr>
          <w:rFonts w:hint="eastAsia" w:cs="宋体" w:asciiTheme="minorEastAsia" w:hAnsiTheme="minorEastAsia"/>
          <w:bCs/>
          <w:color w:val="333333"/>
          <w:sz w:val="28"/>
          <w:szCs w:val="28"/>
          <w:lang w:val="en-US" w:eastAsia="zh-CN"/>
        </w:rPr>
        <w:t>本次采购最高限价总价为4.5万元（含13%税及运费）。</w:t>
      </w:r>
      <w:r>
        <w:rPr>
          <w:rFonts w:hint="eastAsia" w:asciiTheme="minorEastAsia" w:hAnsiTheme="minorEastAsia" w:eastAsiaTheme="minorEastAsia" w:cstheme="minorEastAsia"/>
          <w:bCs/>
          <w:color w:val="0000FF"/>
          <w:sz w:val="28"/>
          <w:szCs w:val="28"/>
          <w:lang w:val="en-US" w:eastAsia="zh-CN"/>
        </w:rPr>
        <w:t>若报价高于最高限价，</w:t>
      </w:r>
      <w:r>
        <w:rPr>
          <w:rFonts w:hint="eastAsia" w:asciiTheme="minorEastAsia" w:hAnsiTheme="minorEastAsia" w:cstheme="minorEastAsia"/>
          <w:bCs/>
          <w:color w:val="0000FF"/>
          <w:sz w:val="28"/>
          <w:szCs w:val="28"/>
          <w:lang w:val="en-US" w:eastAsia="zh-CN"/>
        </w:rPr>
        <w:t>视为无效报价；</w:t>
      </w:r>
      <w:r>
        <w:rPr>
          <w:rFonts w:hint="eastAsia"/>
          <w:bCs/>
          <w:color w:val="0000FF"/>
          <w:sz w:val="28"/>
          <w:szCs w:val="28"/>
        </w:rPr>
        <w:t>如遇</w:t>
      </w:r>
      <w:r>
        <w:rPr>
          <w:rFonts w:hint="eastAsia"/>
          <w:bCs/>
          <w:color w:val="0000FF"/>
          <w:sz w:val="28"/>
          <w:szCs w:val="28"/>
          <w:lang w:eastAsia="zh-CN"/>
        </w:rPr>
        <w:t>最低</w:t>
      </w:r>
      <w:r>
        <w:rPr>
          <w:rFonts w:hint="eastAsia"/>
          <w:bCs/>
          <w:color w:val="0000FF"/>
          <w:sz w:val="28"/>
          <w:szCs w:val="28"/>
        </w:rPr>
        <w:t>报价相同的，进行二次报价</w:t>
      </w:r>
      <w:r>
        <w:rPr>
          <w:rFonts w:hint="eastAsia"/>
          <w:bCs/>
          <w:color w:val="0000FF"/>
          <w:sz w:val="28"/>
          <w:szCs w:val="28"/>
          <w:lang w:eastAsia="zh-CN"/>
        </w:rPr>
        <w:t>，二次</w:t>
      </w:r>
      <w:r>
        <w:rPr>
          <w:rFonts w:hint="eastAsia"/>
          <w:bCs/>
          <w:color w:val="0000FF"/>
          <w:sz w:val="28"/>
          <w:szCs w:val="28"/>
        </w:rPr>
        <w:t>报价不得</w:t>
      </w:r>
      <w:r>
        <w:rPr>
          <w:rFonts w:hint="eastAsia"/>
          <w:bCs/>
          <w:color w:val="0000FF"/>
          <w:sz w:val="28"/>
          <w:szCs w:val="28"/>
          <w:lang w:eastAsia="zh-CN"/>
        </w:rPr>
        <w:t>高</w:t>
      </w:r>
      <w:r>
        <w:rPr>
          <w:rFonts w:hint="eastAsia"/>
          <w:bCs/>
          <w:color w:val="0000FF"/>
          <w:sz w:val="28"/>
          <w:szCs w:val="28"/>
        </w:rPr>
        <w:t>于前次报价，以此类推，直至确定</w:t>
      </w:r>
      <w:r>
        <w:rPr>
          <w:rFonts w:hint="eastAsia"/>
          <w:bCs/>
          <w:color w:val="0000FF"/>
          <w:sz w:val="28"/>
          <w:szCs w:val="28"/>
          <w:lang w:eastAsia="zh-CN"/>
        </w:rPr>
        <w:t>采购候选人。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cs="宋体" w:asciiTheme="minorEastAsia" w:hAnsiTheme="minorEastAsia" w:eastAsiaTheme="minorEastAsia"/>
          <w:bCs/>
          <w:color w:val="333333"/>
          <w:sz w:val="28"/>
          <w:szCs w:val="28"/>
          <w:lang w:val="en-US" w:eastAsia="zh-CN"/>
        </w:rPr>
      </w:pPr>
      <w:r>
        <w:rPr>
          <w:rFonts w:hint="eastAsia" w:cs="宋体" w:asciiTheme="minorEastAsia" w:hAnsiTheme="minorEastAsia"/>
          <w:bCs/>
          <w:color w:val="333333"/>
          <w:sz w:val="28"/>
          <w:szCs w:val="28"/>
          <w:lang w:val="en-US" w:eastAsia="zh-CN"/>
        </w:rPr>
        <w:t>一、密封报价人资质要求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1. 报价人须为中华人民共和国境内注册的独立法人单位，具备独立订立和履行合同的能力;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s="宋体" w:asciiTheme="minorEastAsia" w:hAnsiTheme="minorEastAsia" w:eastAsiaTheme="minorEastAsia"/>
          <w:bCs/>
          <w:color w:val="333333"/>
          <w:sz w:val="28"/>
          <w:szCs w:val="28"/>
          <w:lang w:eastAsia="zh-CN"/>
        </w:rPr>
      </w:pPr>
      <w:r>
        <w:rPr>
          <w:rFonts w:hint="eastAsia" w:cs="宋体" w:asciiTheme="minorEastAsia" w:hAnsiTheme="minorEastAsia"/>
          <w:bCs/>
          <w:color w:val="333333"/>
          <w:sz w:val="28"/>
          <w:szCs w:val="28"/>
          <w:lang w:val="en-US" w:eastAsia="zh-CN"/>
        </w:rPr>
        <w:t>2</w:t>
      </w:r>
      <w:r>
        <w:rPr>
          <w:rFonts w:hint="eastAsia" w:cs="宋体" w:asciiTheme="minorEastAsia" w:hAnsiTheme="minorEastAsia" w:eastAsiaTheme="minorEastAsia"/>
          <w:bCs/>
          <w:color w:val="333333"/>
          <w:sz w:val="28"/>
          <w:szCs w:val="28"/>
        </w:rPr>
        <w:t xml:space="preserve">. </w:t>
      </w:r>
      <w:r>
        <w:rPr>
          <w:rFonts w:hint="eastAsia" w:asciiTheme="minorEastAsia" w:hAnsiTheme="minorEastAsia" w:eastAsiaTheme="minorEastAsia" w:cstheme="minorEastAsia"/>
          <w:bCs/>
          <w:color w:val="333333"/>
          <w:sz w:val="28"/>
          <w:szCs w:val="28"/>
        </w:rPr>
        <w:t>报价人必须提供营业执照</w:t>
      </w:r>
      <w:r>
        <w:rPr>
          <w:rFonts w:hint="eastAsia" w:asciiTheme="minorEastAsia" w:hAnsiTheme="minorEastAsia" w:cstheme="minorEastAsia"/>
          <w:bCs/>
          <w:color w:val="333333"/>
          <w:sz w:val="28"/>
          <w:szCs w:val="28"/>
          <w:lang w:eastAsia="zh-CN"/>
        </w:rPr>
        <w:t>复印</w:t>
      </w:r>
      <w:r>
        <w:rPr>
          <w:rFonts w:hint="eastAsia" w:asciiTheme="minorEastAsia" w:hAnsiTheme="minorEastAsia" w:eastAsiaTheme="minorEastAsia" w:cstheme="minorEastAsia"/>
          <w:bCs/>
          <w:color w:val="333333"/>
          <w:sz w:val="28"/>
          <w:szCs w:val="28"/>
        </w:rPr>
        <w:t>件</w:t>
      </w:r>
      <w:r>
        <w:rPr>
          <w:rFonts w:hint="eastAsia" w:asciiTheme="minorEastAsia" w:hAnsiTheme="minorEastAsia" w:cstheme="minorEastAsia"/>
          <w:bCs/>
          <w:color w:val="333333"/>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1" w:firstLine="562" w:firstLineChars="200"/>
        <w:textAlignment w:val="auto"/>
        <w:rPr>
          <w:rFonts w:ascii="宋体" w:hAnsi="宋体" w:cs="宋体"/>
          <w:sz w:val="28"/>
          <w:szCs w:val="28"/>
        </w:rPr>
      </w:pPr>
      <w:r>
        <w:rPr>
          <w:rFonts w:hint="eastAsia" w:ascii="宋体" w:hAnsi="宋体" w:cs="宋体"/>
          <w:b/>
          <w:sz w:val="28"/>
          <w:szCs w:val="28"/>
          <w:lang w:val="en-US" w:eastAsia="zh-CN"/>
        </w:rPr>
        <w:t>二、报价人需提供</w:t>
      </w:r>
      <w:r>
        <w:rPr>
          <w:rFonts w:hint="eastAsia" w:ascii="宋体" w:hAnsi="宋体" w:cs="宋体"/>
          <w:b/>
          <w:sz w:val="28"/>
          <w:szCs w:val="28"/>
        </w:rPr>
        <w:t>资</w:t>
      </w:r>
      <w:r>
        <w:rPr>
          <w:rFonts w:hint="eastAsia" w:ascii="宋体" w:hAnsi="宋体" w:cs="宋体"/>
          <w:b/>
          <w:sz w:val="28"/>
          <w:szCs w:val="28"/>
          <w:lang w:val="en-US" w:eastAsia="zh-CN"/>
        </w:rPr>
        <w:t>料</w:t>
      </w:r>
      <w:r>
        <w:rPr>
          <w:rFonts w:hint="eastAsia" w:ascii="宋体" w:hAnsi="宋体" w:cs="宋体"/>
          <w:b/>
          <w:sz w:val="28"/>
          <w:szCs w:val="28"/>
        </w:rPr>
        <w:t>要求：</w:t>
      </w:r>
    </w:p>
    <w:p>
      <w:pPr>
        <w:keepNext w:val="0"/>
        <w:keepLines w:val="0"/>
        <w:pageBreakBefore w:val="0"/>
        <w:widowControl w:val="0"/>
        <w:tabs>
          <w:tab w:val="left" w:pos="1287"/>
        </w:tabs>
        <w:kinsoku/>
        <w:wordWrap/>
        <w:overflowPunct/>
        <w:topLinePunct w:val="0"/>
        <w:autoSpaceDE/>
        <w:autoSpaceDN/>
        <w:bidi w:val="0"/>
        <w:adjustRightInd/>
        <w:snapToGrid/>
        <w:spacing w:line="480" w:lineRule="exact"/>
        <w:ind w:firstLine="560" w:firstLineChars="200"/>
        <w:textAlignment w:val="auto"/>
        <w:rPr>
          <w:rFonts w:hint="default" w:ascii="宋体" w:hAnsi="宋体" w:cs="宋体"/>
          <w:sz w:val="28"/>
          <w:szCs w:val="28"/>
          <w:lang w:val="en-US" w:eastAsia="zh-CN"/>
        </w:rPr>
      </w:pPr>
      <w:r>
        <w:rPr>
          <w:rFonts w:hint="eastAsia" w:ascii="宋体" w:hAnsi="宋体" w:cs="宋体"/>
          <w:sz w:val="28"/>
          <w:szCs w:val="28"/>
        </w:rPr>
        <w:t>1. 报价人必须提供营业执照</w:t>
      </w:r>
      <w:r>
        <w:rPr>
          <w:rFonts w:hint="eastAsia" w:ascii="宋体" w:hAnsi="宋体" w:cs="宋体"/>
          <w:sz w:val="28"/>
          <w:szCs w:val="28"/>
          <w:lang w:val="en-US" w:eastAsia="zh-CN"/>
        </w:rPr>
        <w:t>复印件</w:t>
      </w:r>
      <w:r>
        <w:rPr>
          <w:rFonts w:hint="eastAsia" w:ascii="宋体" w:hAnsi="宋体" w:cs="宋体"/>
          <w:sz w:val="28"/>
          <w:szCs w:val="28"/>
        </w:rPr>
        <w:t>、</w:t>
      </w:r>
      <w:r>
        <w:rPr>
          <w:rFonts w:hint="eastAsia" w:ascii="宋体" w:hAnsi="宋体" w:cs="宋体"/>
          <w:sz w:val="28"/>
          <w:szCs w:val="28"/>
          <w:lang w:val="en-US" w:eastAsia="zh-CN"/>
        </w:rPr>
        <w:t>法人身份证复印件、委托代理人身份证复印件（所有复印件需加盖报价单位公章）。</w:t>
      </w:r>
    </w:p>
    <w:p>
      <w:pPr>
        <w:keepNext w:val="0"/>
        <w:keepLines w:val="0"/>
        <w:pageBreakBefore w:val="0"/>
        <w:widowControl w:val="0"/>
        <w:numPr>
          <w:ilvl w:val="0"/>
          <w:numId w:val="0"/>
        </w:numPr>
        <w:tabs>
          <w:tab w:val="left" w:pos="1287"/>
        </w:tabs>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2、报价单（加盖公章，单独密封）。</w:t>
      </w:r>
    </w:p>
    <w:p>
      <w:pPr>
        <w:keepNext w:val="0"/>
        <w:keepLines w:val="0"/>
        <w:pageBreakBefore w:val="0"/>
        <w:widowControl w:val="0"/>
        <w:numPr>
          <w:ilvl w:val="0"/>
          <w:numId w:val="0"/>
        </w:numPr>
        <w:tabs>
          <w:tab w:val="left" w:pos="1287"/>
        </w:tabs>
        <w:kinsoku/>
        <w:wordWrap/>
        <w:overflowPunct/>
        <w:topLinePunct w:val="0"/>
        <w:autoSpaceDE/>
        <w:autoSpaceDN/>
        <w:bidi w:val="0"/>
        <w:adjustRightInd/>
        <w:snapToGrid/>
        <w:spacing w:line="480" w:lineRule="exact"/>
        <w:ind w:firstLine="560" w:firstLineChars="200"/>
        <w:textAlignment w:val="auto"/>
        <w:rPr>
          <w:rFonts w:hint="default" w:ascii="宋体" w:hAnsi="宋体" w:cs="宋体"/>
          <w:sz w:val="28"/>
          <w:szCs w:val="28"/>
          <w:lang w:val="en-US" w:eastAsia="zh-CN"/>
        </w:rPr>
      </w:pPr>
      <w:r>
        <w:rPr>
          <w:rFonts w:hint="eastAsia" w:ascii="宋体" w:hAnsi="宋体" w:cs="宋体"/>
          <w:sz w:val="28"/>
          <w:szCs w:val="28"/>
          <w:lang w:val="en-US" w:eastAsia="zh-CN"/>
        </w:rPr>
        <w:t>3、</w:t>
      </w:r>
      <w:r>
        <w:rPr>
          <w:rFonts w:hint="default" w:ascii="宋体" w:hAnsi="宋体" w:cs="宋体"/>
          <w:sz w:val="28"/>
          <w:szCs w:val="28"/>
          <w:lang w:val="en-US" w:eastAsia="zh-CN"/>
        </w:rPr>
        <w:t>法定代表人授权委托书</w:t>
      </w:r>
      <w:r>
        <w:rPr>
          <w:rFonts w:hint="eastAsia" w:ascii="宋体" w:hAnsi="宋体" w:cs="宋体"/>
          <w:sz w:val="28"/>
          <w:szCs w:val="28"/>
          <w:lang w:val="en-US" w:eastAsia="zh-CN"/>
        </w:rPr>
        <w:t>（加盖公章）</w:t>
      </w:r>
    </w:p>
    <w:p>
      <w:pPr>
        <w:keepNext w:val="0"/>
        <w:keepLines w:val="0"/>
        <w:pageBreakBefore w:val="0"/>
        <w:widowControl w:val="0"/>
        <w:tabs>
          <w:tab w:val="left" w:pos="1287"/>
        </w:tabs>
        <w:kinsoku/>
        <w:wordWrap/>
        <w:overflowPunct/>
        <w:topLinePunct w:val="0"/>
        <w:autoSpaceDE/>
        <w:autoSpaceDN/>
        <w:bidi w:val="0"/>
        <w:adjustRightInd/>
        <w:snapToGrid/>
        <w:spacing w:line="480" w:lineRule="exact"/>
        <w:ind w:firstLine="560" w:firstLineChars="200"/>
        <w:textAlignment w:val="auto"/>
        <w:rPr>
          <w:rFonts w:hint="default" w:ascii="宋体" w:hAnsi="宋体" w:cs="宋体"/>
          <w:sz w:val="28"/>
          <w:szCs w:val="28"/>
          <w:lang w:val="en-US" w:eastAsia="zh-CN"/>
        </w:rPr>
      </w:pPr>
      <w:r>
        <w:rPr>
          <w:rFonts w:hint="eastAsia" w:ascii="宋体" w:hAnsi="宋体" w:cs="宋体"/>
          <w:sz w:val="28"/>
          <w:szCs w:val="28"/>
          <w:lang w:val="en-US" w:eastAsia="zh-CN"/>
        </w:rPr>
        <w:t>三、公告时间：自公告发出日起，5个工作日。</w:t>
      </w:r>
    </w:p>
    <w:p>
      <w:pPr>
        <w:keepNext w:val="0"/>
        <w:keepLines w:val="0"/>
        <w:pageBreakBefore w:val="0"/>
        <w:widowControl w:val="0"/>
        <w:tabs>
          <w:tab w:val="left" w:pos="1287"/>
        </w:tabs>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szCs w:val="28"/>
        </w:rPr>
      </w:pPr>
      <w:r>
        <w:rPr>
          <w:rFonts w:hint="eastAsia" w:ascii="宋体" w:hAnsi="宋体" w:cs="宋体"/>
          <w:sz w:val="28"/>
          <w:szCs w:val="28"/>
          <w:lang w:eastAsia="zh-CN"/>
        </w:rPr>
        <w:t>报价</w:t>
      </w:r>
      <w:r>
        <w:rPr>
          <w:rFonts w:hint="eastAsia" w:ascii="宋体" w:hAnsi="宋体" w:cs="宋体"/>
          <w:sz w:val="28"/>
          <w:szCs w:val="28"/>
          <w:lang w:val="en-US" w:eastAsia="zh-CN"/>
        </w:rPr>
        <w:t>文件邮寄</w:t>
      </w:r>
      <w:r>
        <w:rPr>
          <w:rFonts w:hint="eastAsia" w:ascii="宋体" w:hAnsi="宋体" w:cs="宋体"/>
          <w:sz w:val="28"/>
          <w:szCs w:val="28"/>
        </w:rPr>
        <w:t>到连云港市工投集团日晒制盐有限公司</w:t>
      </w:r>
      <w:r>
        <w:rPr>
          <w:rFonts w:hint="eastAsia" w:ascii="宋体" w:hAnsi="宋体" w:cs="宋体"/>
          <w:sz w:val="28"/>
          <w:szCs w:val="28"/>
          <w:lang w:eastAsia="zh-CN"/>
        </w:rPr>
        <w:t>生产服务中心</w:t>
      </w:r>
      <w:r>
        <w:rPr>
          <w:rFonts w:hint="eastAsia" w:ascii="宋体" w:hAnsi="宋体" w:cs="宋体"/>
          <w:sz w:val="28"/>
          <w:szCs w:val="28"/>
        </w:rPr>
        <w:t>。联系人：于先生  15161397058</w:t>
      </w:r>
    </w:p>
    <w:p>
      <w:pPr>
        <w:keepNext w:val="0"/>
        <w:keepLines w:val="0"/>
        <w:pageBreakBefore w:val="0"/>
        <w:widowControl w:val="0"/>
        <w:tabs>
          <w:tab w:val="left" w:pos="1287"/>
        </w:tabs>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szCs w:val="28"/>
        </w:rPr>
      </w:pPr>
      <w:r>
        <w:rPr>
          <w:rFonts w:hint="eastAsia" w:ascii="宋体" w:hAnsi="宋体" w:cs="宋体"/>
          <w:sz w:val="28"/>
          <w:szCs w:val="28"/>
        </w:rPr>
        <w:t>报价截止时间：2022年</w:t>
      </w:r>
      <w:r>
        <w:rPr>
          <w:rFonts w:hint="eastAsia" w:ascii="宋体" w:hAnsi="宋体" w:cs="宋体"/>
          <w:sz w:val="28"/>
          <w:szCs w:val="28"/>
          <w:lang w:val="en-US" w:eastAsia="zh-CN"/>
        </w:rPr>
        <w:t>8</w:t>
      </w:r>
      <w:r>
        <w:rPr>
          <w:rFonts w:hint="eastAsia" w:ascii="宋体" w:hAnsi="宋体" w:cs="宋体"/>
          <w:sz w:val="28"/>
          <w:szCs w:val="28"/>
        </w:rPr>
        <w:t>月</w:t>
      </w:r>
      <w:r>
        <w:rPr>
          <w:rFonts w:hint="eastAsia" w:ascii="宋体" w:hAnsi="宋体" w:cs="宋体"/>
          <w:sz w:val="28"/>
          <w:szCs w:val="28"/>
          <w:lang w:val="en-US" w:eastAsia="zh-CN"/>
        </w:rPr>
        <w:t>19</w:t>
      </w:r>
      <w:r>
        <w:rPr>
          <w:rFonts w:hint="eastAsia" w:ascii="宋体" w:hAnsi="宋体" w:cs="宋体"/>
          <w:sz w:val="28"/>
          <w:szCs w:val="28"/>
        </w:rPr>
        <w:t>日下午5点</w:t>
      </w:r>
      <w:r>
        <w:rPr>
          <w:rFonts w:hint="eastAsia" w:ascii="宋体" w:hAnsi="宋体" w:cs="宋体"/>
          <w:sz w:val="28"/>
          <w:szCs w:val="28"/>
          <w:lang w:eastAsia="zh-CN"/>
        </w:rPr>
        <w:t>，邮寄地址：连云港灌云县灌西盐场</w:t>
      </w:r>
      <w:r>
        <w:rPr>
          <w:rFonts w:hint="eastAsia" w:ascii="宋体" w:hAnsi="宋体" w:cs="宋体"/>
          <w:sz w:val="28"/>
          <w:szCs w:val="28"/>
          <w:lang w:val="en-US" w:eastAsia="zh-CN"/>
        </w:rPr>
        <w:t>采购部</w:t>
      </w:r>
      <w:r>
        <w:rPr>
          <w:rFonts w:hint="eastAsia" w:ascii="宋体" w:hAnsi="宋体" w:cs="宋体"/>
          <w:sz w:val="28"/>
          <w:szCs w:val="28"/>
        </w:rPr>
        <w:t>（以收到邮件时间为准）</w:t>
      </w:r>
    </w:p>
    <w:p>
      <w:pPr>
        <w:keepNext w:val="0"/>
        <w:keepLines w:val="0"/>
        <w:pageBreakBefore w:val="0"/>
        <w:widowControl w:val="0"/>
        <w:tabs>
          <w:tab w:val="left" w:pos="1287"/>
        </w:tabs>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密封报价开启时间：2022年8月23日上午9点30分如有改变另行通知。</w:t>
      </w:r>
    </w:p>
    <w:p>
      <w:pPr>
        <w:keepNext w:val="0"/>
        <w:keepLines w:val="0"/>
        <w:pageBreakBefore w:val="0"/>
        <w:widowControl w:val="0"/>
        <w:tabs>
          <w:tab w:val="left" w:pos="1287"/>
        </w:tabs>
        <w:kinsoku/>
        <w:wordWrap/>
        <w:overflowPunct/>
        <w:topLinePunct w:val="0"/>
        <w:autoSpaceDE/>
        <w:autoSpaceDN/>
        <w:bidi w:val="0"/>
        <w:adjustRightInd/>
        <w:snapToGrid/>
        <w:spacing w:line="480" w:lineRule="exact"/>
        <w:ind w:firstLine="560" w:firstLineChars="200"/>
        <w:textAlignment w:val="auto"/>
        <w:rPr>
          <w:rFonts w:hint="default" w:ascii="宋体" w:hAnsi="宋体" w:cs="宋体"/>
          <w:sz w:val="28"/>
          <w:szCs w:val="28"/>
          <w:lang w:val="en-US" w:eastAsia="zh-CN"/>
        </w:rPr>
      </w:pPr>
      <w:r>
        <w:rPr>
          <w:rFonts w:hint="eastAsia" w:ascii="宋体" w:hAnsi="宋体" w:cs="宋体"/>
          <w:sz w:val="28"/>
          <w:szCs w:val="28"/>
          <w:lang w:val="en-US" w:eastAsia="zh-CN"/>
        </w:rPr>
        <w:t>地点：灌西投资公司三楼会议室</w:t>
      </w:r>
    </w:p>
    <w:p>
      <w:pPr>
        <w:keepNext w:val="0"/>
        <w:keepLines w:val="0"/>
        <w:pageBreakBefore w:val="0"/>
        <w:widowControl w:val="0"/>
        <w:tabs>
          <w:tab w:val="left" w:pos="1287"/>
        </w:tabs>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szCs w:val="28"/>
          <w:lang w:val="en-US" w:eastAsia="zh-CN"/>
        </w:rPr>
      </w:pPr>
    </w:p>
    <w:p>
      <w:pPr>
        <w:keepNext w:val="0"/>
        <w:keepLines w:val="0"/>
        <w:pageBreakBefore w:val="0"/>
        <w:widowControl w:val="0"/>
        <w:tabs>
          <w:tab w:val="left" w:pos="1287"/>
        </w:tabs>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注意事项：</w:t>
      </w:r>
    </w:p>
    <w:p>
      <w:pPr>
        <w:pStyle w:val="4"/>
        <w:spacing w:line="520" w:lineRule="exact"/>
        <w:ind w:firstLine="560" w:firstLineChars="200"/>
        <w:rPr>
          <w:rFonts w:hint="eastAsia" w:ascii="宋体" w:hAnsi="宋体" w:eastAsia="宋体" w:cs="宋体"/>
          <w:i w:val="0"/>
          <w:iCs w:val="0"/>
          <w:caps w:val="0"/>
          <w:color w:val="000000"/>
          <w:spacing w:val="0"/>
          <w:kern w:val="2"/>
          <w:sz w:val="28"/>
          <w:szCs w:val="28"/>
          <w:lang w:val="en-US" w:eastAsia="zh-CN" w:bidi="ar-SA"/>
        </w:rPr>
      </w:pPr>
      <w:r>
        <w:rPr>
          <w:rFonts w:hint="eastAsia" w:ascii="宋体" w:hAnsi="宋体" w:eastAsia="宋体" w:cs="宋体"/>
          <w:i w:val="0"/>
          <w:iCs w:val="0"/>
          <w:caps w:val="0"/>
          <w:color w:val="000000"/>
          <w:spacing w:val="0"/>
          <w:kern w:val="2"/>
          <w:sz w:val="28"/>
          <w:szCs w:val="28"/>
          <w:lang w:val="en-US" w:eastAsia="zh-CN" w:bidi="ar-SA"/>
        </w:rPr>
        <w:t>1. 投标人应将投标文件装入密封包装中加以密封，否则不予接收。</w:t>
      </w:r>
    </w:p>
    <w:p>
      <w:pPr>
        <w:pStyle w:val="4"/>
        <w:spacing w:line="520" w:lineRule="exact"/>
        <w:ind w:firstLine="560" w:firstLineChars="200"/>
        <w:rPr>
          <w:rFonts w:hint="eastAsia" w:ascii="宋体" w:hAnsi="宋体" w:eastAsia="宋体" w:cs="宋体"/>
          <w:i w:val="0"/>
          <w:iCs w:val="0"/>
          <w:caps w:val="0"/>
          <w:color w:val="000000"/>
          <w:spacing w:val="0"/>
          <w:kern w:val="2"/>
          <w:sz w:val="28"/>
          <w:szCs w:val="28"/>
          <w:lang w:val="en-US" w:eastAsia="zh-CN" w:bidi="ar-SA"/>
        </w:rPr>
      </w:pPr>
      <w:r>
        <w:rPr>
          <w:rFonts w:hint="eastAsia" w:ascii="宋体" w:hAnsi="宋体" w:eastAsia="宋体" w:cs="宋体"/>
          <w:i w:val="0"/>
          <w:iCs w:val="0"/>
          <w:caps w:val="0"/>
          <w:color w:val="000000"/>
          <w:spacing w:val="0"/>
          <w:kern w:val="2"/>
          <w:sz w:val="28"/>
          <w:szCs w:val="28"/>
          <w:lang w:val="en-US" w:eastAsia="zh-CN" w:bidi="ar-SA"/>
        </w:rPr>
        <w:t>2. 密封包装上应注明项目名称</w:t>
      </w:r>
      <w:r>
        <w:rPr>
          <w:rFonts w:hint="eastAsia" w:hAnsi="宋体" w:eastAsia="宋体" w:cs="宋体"/>
          <w:i w:val="0"/>
          <w:iCs w:val="0"/>
          <w:caps w:val="0"/>
          <w:color w:val="000000"/>
          <w:spacing w:val="0"/>
          <w:kern w:val="2"/>
          <w:sz w:val="28"/>
          <w:szCs w:val="28"/>
          <w:lang w:val="en-US" w:eastAsia="zh-CN" w:bidi="ar-SA"/>
        </w:rPr>
        <w:t>及投标人联系方式</w:t>
      </w:r>
      <w:r>
        <w:rPr>
          <w:rFonts w:hint="eastAsia" w:ascii="宋体" w:hAnsi="宋体" w:eastAsia="宋体" w:cs="宋体"/>
          <w:i w:val="0"/>
          <w:iCs w:val="0"/>
          <w:caps w:val="0"/>
          <w:color w:val="000000"/>
          <w:spacing w:val="0"/>
          <w:kern w:val="2"/>
          <w:sz w:val="28"/>
          <w:szCs w:val="28"/>
          <w:lang w:val="en-US" w:eastAsia="zh-CN" w:bidi="ar-SA"/>
        </w:rPr>
        <w:t>，否则不予接收。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3、报价文件跟报价单必需分别单独密封。</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i w:val="0"/>
          <w:iCs w:val="0"/>
          <w:caps w:val="0"/>
          <w:color w:val="000000"/>
          <w:spacing w:val="0"/>
          <w:sz w:val="28"/>
          <w:szCs w:val="28"/>
          <w:lang w:val="en-US" w:eastAsia="zh-CN"/>
        </w:rPr>
        <w:t>4、</w:t>
      </w:r>
      <w:r>
        <w:rPr>
          <w:rFonts w:hint="eastAsia" w:ascii="宋体" w:hAnsi="宋体" w:eastAsia="宋体" w:cs="宋体"/>
          <w:sz w:val="28"/>
          <w:szCs w:val="28"/>
          <w:lang w:val="en-US" w:eastAsia="zh-CN"/>
        </w:rPr>
        <w:t>报价文件两份：正本一份、副本一份。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5、报价方提供的报价文件</w:t>
      </w:r>
      <w:r>
        <w:rPr>
          <w:rFonts w:hint="eastAsia" w:ascii="宋体" w:hAnsi="宋体" w:eastAsia="宋体" w:cs="宋体"/>
          <w:sz w:val="28"/>
          <w:szCs w:val="28"/>
          <w:lang w:eastAsia="zh-CN"/>
        </w:rPr>
        <w:t>不符合采购方公告要求的作为无效报价。</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ascii="宋体" w:hAnsi="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rPr>
          <w:rFonts w:hint="eastAsia" w:ascii="宋体" w:hAnsi="宋体" w:cs="宋体"/>
          <w:b/>
          <w:bCs/>
          <w:sz w:val="28"/>
          <w:szCs w:val="28"/>
          <w:lang w:val="en-US" w:eastAsia="zh-CN"/>
        </w:rPr>
      </w:pPr>
    </w:p>
    <w:p>
      <w:pPr>
        <w:spacing w:line="480" w:lineRule="exact"/>
        <w:rPr>
          <w:rFonts w:hint="eastAsia" w:ascii="宋体" w:hAnsi="宋体" w:cs="宋体"/>
          <w:b/>
          <w:bCs/>
          <w:sz w:val="28"/>
          <w:szCs w:val="28"/>
          <w:lang w:val="en-US" w:eastAsia="zh-CN"/>
        </w:rPr>
      </w:pPr>
    </w:p>
    <w:p>
      <w:pPr>
        <w:spacing w:line="480" w:lineRule="exact"/>
        <w:rPr>
          <w:rFonts w:hint="eastAsia" w:ascii="宋体" w:hAnsi="宋体" w:cs="宋体"/>
          <w:b/>
          <w:bCs/>
          <w:sz w:val="28"/>
          <w:szCs w:val="28"/>
          <w:lang w:val="en-US" w:eastAsia="zh-CN"/>
        </w:rPr>
      </w:pPr>
    </w:p>
    <w:p>
      <w:pPr>
        <w:spacing w:line="480" w:lineRule="exact"/>
        <w:rPr>
          <w:rFonts w:hint="eastAsia" w:ascii="宋体" w:hAnsi="宋体" w:cs="宋体"/>
          <w:b/>
          <w:bCs/>
          <w:sz w:val="28"/>
          <w:szCs w:val="28"/>
          <w:lang w:val="en-US" w:eastAsia="zh-CN"/>
        </w:rPr>
      </w:pPr>
      <w:r>
        <w:rPr>
          <w:rFonts w:hint="eastAsia" w:ascii="宋体" w:hAnsi="宋体" w:cs="宋体"/>
          <w:b/>
          <w:bCs/>
          <w:sz w:val="28"/>
          <w:szCs w:val="28"/>
          <w:lang w:val="en-US" w:eastAsia="zh-CN"/>
        </w:rPr>
        <w:t>四、报价单</w:t>
      </w:r>
    </w:p>
    <w:tbl>
      <w:tblPr>
        <w:tblStyle w:val="6"/>
        <w:tblW w:w="91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591"/>
        <w:gridCol w:w="1756"/>
        <w:gridCol w:w="1756"/>
        <w:gridCol w:w="972"/>
        <w:gridCol w:w="972"/>
        <w:gridCol w:w="972"/>
        <w:gridCol w:w="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1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支架 上轴承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TYPEYX3-180M-4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中间套筒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下轴承支架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水叶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泵轴加螺帽垫片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电机联轴器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TYPEYX3-180M-4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泵联轴器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铁质泵轴承压盖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keepNext/>
        <w:keepLines/>
        <w:widowControl w:val="0"/>
        <w:adjustRightInd/>
        <w:snapToGrid/>
        <w:spacing w:before="260" w:after="260" w:line="276" w:lineRule="auto"/>
        <w:jc w:val="both"/>
        <w:outlineLvl w:val="1"/>
        <w:rPr>
          <w:rFonts w:hint="default" w:cs="全真中明體" w:asciiTheme="minorEastAsia" w:hAnsiTheme="minorEastAsia" w:eastAsiaTheme="minorEastAsia"/>
          <w:b/>
          <w:bCs/>
          <w:color w:val="000000"/>
          <w:kern w:val="2"/>
          <w:sz w:val="28"/>
          <w:szCs w:val="28"/>
          <w:lang w:val="en-US" w:eastAsia="zh-CN"/>
        </w:rPr>
      </w:pPr>
      <w:r>
        <w:rPr>
          <w:rFonts w:hint="eastAsia" w:cs="全真中明體" w:asciiTheme="minorEastAsia" w:hAnsiTheme="minorEastAsia"/>
          <w:b/>
          <w:bCs/>
          <w:color w:val="000000"/>
          <w:kern w:val="2"/>
          <w:sz w:val="28"/>
          <w:szCs w:val="28"/>
          <w:lang w:val="en-US" w:eastAsia="zh-CN"/>
        </w:rPr>
        <w:t>报价含13%税及运费。</w:t>
      </w:r>
    </w:p>
    <w:p>
      <w:pPr>
        <w:keepNext/>
        <w:keepLines/>
        <w:widowControl w:val="0"/>
        <w:adjustRightInd/>
        <w:snapToGrid/>
        <w:spacing w:before="260" w:after="260" w:line="276" w:lineRule="auto"/>
        <w:jc w:val="both"/>
        <w:outlineLvl w:val="1"/>
        <w:rPr>
          <w:rFonts w:hint="eastAsia" w:cs="全真中明體" w:asciiTheme="minorEastAsia" w:hAnsiTheme="minorEastAsia" w:eastAsiaTheme="minorEastAsia"/>
          <w:b/>
          <w:bCs/>
          <w:color w:val="000000"/>
          <w:kern w:val="2"/>
          <w:sz w:val="28"/>
          <w:szCs w:val="28"/>
          <w:lang w:val="en-US" w:eastAsia="zh-CN"/>
        </w:rPr>
      </w:pPr>
    </w:p>
    <w:p>
      <w:pPr>
        <w:keepNext/>
        <w:keepLines/>
        <w:widowControl w:val="0"/>
        <w:tabs>
          <w:tab w:val="left" w:pos="606"/>
        </w:tabs>
        <w:adjustRightInd/>
        <w:snapToGrid/>
        <w:spacing w:before="260" w:after="260" w:line="276" w:lineRule="auto"/>
        <w:jc w:val="both"/>
        <w:outlineLvl w:val="1"/>
        <w:rPr>
          <w:rFonts w:hint="eastAsia" w:cs="全真中明體" w:asciiTheme="minorEastAsia" w:hAnsiTheme="minorEastAsia" w:eastAsiaTheme="minorEastAsia"/>
          <w:b/>
          <w:bCs/>
          <w:color w:val="000000"/>
          <w:kern w:val="2"/>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五、授权委托书</w:t>
      </w:r>
    </w:p>
    <w:p>
      <w:pPr>
        <w:spacing w:line="480" w:lineRule="exact"/>
        <w:ind w:firstLine="700" w:firstLineChars="250"/>
        <w:jc w:val="center"/>
        <w:rPr>
          <w:rFonts w:hint="eastAsia" w:ascii="宋体" w:hAnsi="宋体" w:cs="宋体"/>
          <w:sz w:val="28"/>
          <w:szCs w:val="28"/>
          <w:lang w:val="en-US" w:eastAsia="zh-CN"/>
        </w:rPr>
      </w:pPr>
      <w:r>
        <w:rPr>
          <w:rFonts w:hint="eastAsia" w:ascii="宋体" w:hAnsi="宋体" w:cs="宋体"/>
          <w:sz w:val="28"/>
          <w:szCs w:val="28"/>
          <w:lang w:val="en-US" w:eastAsia="zh-CN"/>
        </w:rPr>
        <w:t>法定代表人授权委托书</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 xml:space="preserve">连云港市工投集团日晒制盐有限公司： </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兹授权______同志（称为法人授权代表）为我单位参加贵单位组织的_______________项目公开采购活动的报价代表人，全权代表我单位处理在该项目公开采购活动中的报价、签订合同、履行合同、验收等一切事宜的合法代理人。授权期限从_____年___月___日（该项目开始）起至_____年 ___月____日（该项目结束）止。</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我单位对法人授权代表的签名负全部责任。</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法人授权代表凭本人身份证复印件且加盖授权单位公章办理授权事项。</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法人授权代表无转委权。</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特此授权。</w:t>
      </w:r>
    </w:p>
    <w:p>
      <w:pPr>
        <w:spacing w:line="480" w:lineRule="exact"/>
        <w:ind w:firstLine="700" w:firstLineChars="250"/>
        <w:rPr>
          <w:rFonts w:hint="eastAsia" w:ascii="宋体" w:hAnsi="宋体" w:cs="宋体"/>
          <w:sz w:val="28"/>
          <w:szCs w:val="28"/>
          <w:u w:val="single"/>
          <w:lang w:val="en-US" w:eastAsia="zh-CN"/>
        </w:rPr>
      </w:pPr>
      <w:r>
        <w:rPr>
          <w:rFonts w:hint="eastAsia" w:ascii="宋体" w:hAnsi="宋体" w:cs="宋体"/>
          <w:sz w:val="28"/>
          <w:szCs w:val="28"/>
          <w:lang w:val="en-US" w:eastAsia="zh-CN"/>
        </w:rPr>
        <w:t>法人授权代表签字：</w:t>
      </w:r>
      <w:r>
        <w:rPr>
          <w:rFonts w:hint="eastAsia" w:ascii="宋体" w:hAnsi="宋体" w:cs="宋体"/>
          <w:sz w:val="28"/>
          <w:szCs w:val="28"/>
          <w:u w:val="single"/>
          <w:lang w:val="en-US" w:eastAsia="zh-CN"/>
        </w:rPr>
        <w:t xml:space="preserve">         </w:t>
      </w:r>
    </w:p>
    <w:p>
      <w:pPr>
        <w:spacing w:line="480" w:lineRule="exact"/>
        <w:ind w:firstLine="700" w:firstLineChars="250"/>
        <w:rPr>
          <w:rFonts w:hint="default" w:ascii="宋体" w:hAnsi="宋体" w:cs="宋体"/>
          <w:sz w:val="28"/>
          <w:szCs w:val="28"/>
          <w:u w:val="single"/>
          <w:lang w:val="en-US" w:eastAsia="zh-CN"/>
        </w:rPr>
      </w:pPr>
      <w:r>
        <w:rPr>
          <w:rFonts w:hint="eastAsia" w:ascii="宋体" w:hAnsi="宋体" w:cs="宋体"/>
          <w:sz w:val="28"/>
          <w:szCs w:val="28"/>
          <w:lang w:val="en-US" w:eastAsia="zh-CN"/>
        </w:rPr>
        <w:t>授权单位法人代表签字：</w:t>
      </w:r>
      <w:r>
        <w:rPr>
          <w:rFonts w:hint="eastAsia" w:ascii="宋体" w:hAnsi="宋体" w:cs="宋体"/>
          <w:sz w:val="28"/>
          <w:szCs w:val="28"/>
          <w:u w:val="single"/>
          <w:lang w:val="en-US" w:eastAsia="zh-CN"/>
        </w:rPr>
        <w:t xml:space="preserve">         </w:t>
      </w: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授权单位全称（公章）</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年   月   日</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rPr>
      </w:pPr>
    </w:p>
    <w:p>
      <w:pPr>
        <w:numPr>
          <w:ilvl w:val="0"/>
          <w:numId w:val="1"/>
        </w:numPr>
        <w:spacing w:line="480" w:lineRule="exact"/>
        <w:ind w:firstLine="700" w:firstLineChars="250"/>
        <w:rPr>
          <w:rFonts w:hint="eastAsia" w:ascii="宋体" w:hAnsi="宋体" w:cs="宋体"/>
          <w:sz w:val="28"/>
          <w:szCs w:val="28"/>
        </w:rPr>
      </w:pPr>
      <w:r>
        <w:rPr>
          <w:rFonts w:hint="eastAsia" w:ascii="宋体" w:hAnsi="宋体" w:cs="宋体"/>
          <w:sz w:val="28"/>
          <w:szCs w:val="28"/>
          <w:lang w:val="en-US" w:eastAsia="zh-CN"/>
        </w:rPr>
        <w:t>本次</w:t>
      </w:r>
      <w:r>
        <w:rPr>
          <w:rFonts w:hint="eastAsia" w:ascii="宋体" w:hAnsi="宋体" w:cs="宋体"/>
          <w:sz w:val="28"/>
          <w:szCs w:val="28"/>
        </w:rPr>
        <w:t>采用</w:t>
      </w:r>
      <w:r>
        <w:rPr>
          <w:rFonts w:hint="eastAsia" w:ascii="宋体" w:hAnsi="宋体" w:cs="宋体"/>
          <w:sz w:val="28"/>
          <w:szCs w:val="28"/>
          <w:lang w:eastAsia="zh-CN"/>
        </w:rPr>
        <w:t>最低价中标</w:t>
      </w:r>
      <w:r>
        <w:rPr>
          <w:rFonts w:hint="eastAsia" w:ascii="宋体" w:hAnsi="宋体" w:cs="宋体"/>
          <w:sz w:val="28"/>
          <w:szCs w:val="28"/>
        </w:rPr>
        <w:t>：</w:t>
      </w:r>
    </w:p>
    <w:p>
      <w:pPr>
        <w:spacing w:line="480" w:lineRule="exact"/>
        <w:ind w:firstLine="700" w:firstLineChars="250"/>
        <w:rPr>
          <w:rFonts w:hint="eastAsia" w:ascii="宋体" w:hAnsi="宋体" w:cs="宋体"/>
          <w:sz w:val="28"/>
          <w:szCs w:val="28"/>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tabs>
          <w:tab w:val="left" w:pos="636"/>
        </w:tabs>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ab/>
      </w:r>
    </w:p>
    <w:p>
      <w:pPr>
        <w:tabs>
          <w:tab w:val="left" w:pos="636"/>
        </w:tabs>
        <w:spacing w:line="480" w:lineRule="exact"/>
        <w:ind w:firstLine="700" w:firstLineChars="250"/>
        <w:rPr>
          <w:rFonts w:hint="eastAsia" w:ascii="宋体" w:hAnsi="宋体" w:cs="宋体"/>
          <w:sz w:val="28"/>
          <w:szCs w:val="28"/>
          <w:lang w:val="en-US" w:eastAsia="zh-CN"/>
        </w:rPr>
      </w:pPr>
    </w:p>
    <w:p>
      <w:pPr>
        <w:tabs>
          <w:tab w:val="left" w:pos="636"/>
        </w:tabs>
        <w:spacing w:line="480" w:lineRule="exact"/>
        <w:ind w:firstLine="700" w:firstLineChars="250"/>
        <w:rPr>
          <w:rFonts w:hint="eastAsia" w:ascii="宋体" w:hAnsi="宋体" w:cs="宋体"/>
          <w:sz w:val="28"/>
          <w:szCs w:val="28"/>
          <w:lang w:val="en-US" w:eastAsia="zh-CN"/>
        </w:rPr>
      </w:pPr>
    </w:p>
    <w:p>
      <w:pPr>
        <w:tabs>
          <w:tab w:val="left" w:pos="636"/>
        </w:tabs>
        <w:spacing w:line="480" w:lineRule="exact"/>
        <w:ind w:firstLine="700" w:firstLineChars="250"/>
        <w:rPr>
          <w:rFonts w:hint="eastAsia" w:ascii="宋体" w:hAnsi="宋体" w:cs="宋体"/>
          <w:sz w:val="28"/>
          <w:szCs w:val="28"/>
          <w:lang w:val="en-US" w:eastAsia="zh-CN"/>
        </w:rPr>
      </w:pPr>
    </w:p>
    <w:p>
      <w:pPr>
        <w:tabs>
          <w:tab w:val="left" w:pos="441"/>
          <w:tab w:val="left" w:pos="636"/>
        </w:tabs>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ab/>
      </w:r>
    </w:p>
    <w:p>
      <w:pPr>
        <w:tabs>
          <w:tab w:val="left" w:pos="441"/>
          <w:tab w:val="left" w:pos="636"/>
        </w:tabs>
        <w:spacing w:line="480" w:lineRule="exact"/>
        <w:ind w:firstLine="700" w:firstLineChars="250"/>
        <w:rPr>
          <w:rFonts w:hint="eastAsia" w:ascii="宋体" w:hAnsi="宋体" w:cs="宋体"/>
          <w:sz w:val="28"/>
          <w:szCs w:val="28"/>
          <w:lang w:val="en-US" w:eastAsia="zh-CN"/>
        </w:rPr>
      </w:pPr>
    </w:p>
    <w:p>
      <w:pPr>
        <w:tabs>
          <w:tab w:val="left" w:pos="441"/>
          <w:tab w:val="left" w:pos="636"/>
        </w:tabs>
        <w:spacing w:line="480" w:lineRule="exact"/>
        <w:ind w:firstLine="700" w:firstLineChars="250"/>
        <w:rPr>
          <w:rFonts w:hint="eastAsia" w:ascii="宋体" w:hAnsi="宋体" w:cs="宋体"/>
          <w:sz w:val="28"/>
          <w:szCs w:val="28"/>
          <w:lang w:val="en-US" w:eastAsia="zh-CN"/>
        </w:rPr>
      </w:pPr>
    </w:p>
    <w:p>
      <w:pPr>
        <w:tabs>
          <w:tab w:val="left" w:pos="441"/>
          <w:tab w:val="left" w:pos="636"/>
        </w:tabs>
        <w:spacing w:line="480" w:lineRule="exact"/>
        <w:ind w:firstLine="700" w:firstLineChars="250"/>
        <w:rPr>
          <w:rFonts w:hint="default" w:ascii="宋体" w:hAnsi="宋体" w:cs="宋体" w:eastAsiaTheme="minorEastAsia"/>
          <w:sz w:val="28"/>
          <w:szCs w:val="28"/>
          <w:lang w:val="en-US" w:eastAsia="zh-CN"/>
        </w:rPr>
      </w:pPr>
      <w:r>
        <w:rPr>
          <w:rFonts w:hint="eastAsia" w:ascii="宋体" w:hAnsi="宋体" w:cs="宋体"/>
          <w:sz w:val="28"/>
          <w:szCs w:val="28"/>
          <w:lang w:val="en-US" w:eastAsia="zh-CN"/>
        </w:rPr>
        <w:tab/>
      </w:r>
      <w:r>
        <w:rPr>
          <w:rFonts w:hint="eastAsia" w:ascii="宋体" w:hAnsi="宋体" w:cs="宋体"/>
          <w:sz w:val="28"/>
          <w:szCs w:val="28"/>
          <w:lang w:val="en-US" w:eastAsia="zh-CN"/>
        </w:rPr>
        <w:t>七、购销合同</w:t>
      </w:r>
    </w:p>
    <w:p>
      <w:pPr>
        <w:pStyle w:val="3"/>
        <w:spacing w:line="276" w:lineRule="auto"/>
        <w:jc w:val="center"/>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0000FF"/>
          <w:sz w:val="32"/>
          <w:szCs w:val="32"/>
          <w:lang w:eastAsia="zh-CN"/>
        </w:rPr>
        <w:t>泥浆泵配件</w:t>
      </w:r>
      <w:r>
        <w:rPr>
          <w:rFonts w:hint="eastAsia" w:asciiTheme="minorEastAsia" w:hAnsiTheme="minorEastAsia" w:eastAsiaTheme="minorEastAsia"/>
          <w:b w:val="0"/>
          <w:color w:val="0000FF"/>
          <w:sz w:val="32"/>
          <w:szCs w:val="32"/>
        </w:rPr>
        <w:t>购销合同</w:t>
      </w:r>
    </w:p>
    <w:p>
      <w:pPr>
        <w:pStyle w:val="3"/>
        <w:spacing w:line="276" w:lineRule="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甲方：连云港市工投集团日晒制盐有限公司</w:t>
      </w:r>
    </w:p>
    <w:p>
      <w:pPr>
        <w:pStyle w:val="3"/>
        <w:spacing w:line="276" w:lineRule="auto"/>
        <w:rPr>
          <w:rFonts w:hint="default" w:asciiTheme="minorEastAsia" w:hAnsiTheme="minorEastAsia" w:eastAsiaTheme="minorEastAsia"/>
          <w:b w:val="0"/>
          <w:color w:val="333333"/>
          <w:sz w:val="28"/>
          <w:szCs w:val="28"/>
          <w:lang w:val="en-US" w:eastAsia="zh-CN"/>
        </w:rPr>
      </w:pPr>
      <w:r>
        <w:rPr>
          <w:rFonts w:hint="eastAsia" w:asciiTheme="minorEastAsia" w:hAnsiTheme="minorEastAsia" w:eastAsiaTheme="minorEastAsia"/>
          <w:b w:val="0"/>
          <w:color w:val="333333"/>
          <w:sz w:val="28"/>
          <w:szCs w:val="28"/>
        </w:rPr>
        <w:t>乙方：</w:t>
      </w:r>
    </w:p>
    <w:p>
      <w:pPr>
        <w:pStyle w:val="3"/>
        <w:spacing w:line="276" w:lineRule="auto"/>
        <w:ind w:firstLine="560" w:firstLineChars="200"/>
        <w:jc w:val="left"/>
        <w:rPr>
          <w:rFonts w:hint="eastAsia" w:asciiTheme="minorEastAsia" w:hAnsiTheme="minorEastAsia" w:eastAsiaTheme="minorEastAsia"/>
          <w:b w:val="0"/>
          <w:color w:val="333333"/>
          <w:sz w:val="28"/>
          <w:szCs w:val="28"/>
          <w:lang w:val="en-US" w:eastAsia="zh-CN"/>
        </w:rPr>
      </w:pPr>
      <w:r>
        <w:rPr>
          <w:rFonts w:hint="eastAsia" w:asciiTheme="minorEastAsia" w:hAnsiTheme="minorEastAsia" w:eastAsiaTheme="minorEastAsia"/>
          <w:b w:val="0"/>
          <w:color w:val="333333"/>
          <w:sz w:val="28"/>
          <w:szCs w:val="28"/>
        </w:rPr>
        <w:t>根据《中华人民共和国民法典》及有关</w:t>
      </w:r>
      <w:r>
        <w:fldChar w:fldCharType="begin"/>
      </w:r>
      <w:r>
        <w:instrText xml:space="preserve"> HYPERLINK "http://www.chinalawedu.com/falvfagui/" \o "法律法规" </w:instrText>
      </w:r>
      <w:r>
        <w:fldChar w:fldCharType="separate"/>
      </w:r>
      <w:r>
        <w:rPr>
          <w:rFonts w:hint="eastAsia" w:asciiTheme="minorEastAsia" w:hAnsiTheme="minorEastAsia" w:eastAsiaTheme="minorEastAsia"/>
          <w:b w:val="0"/>
          <w:color w:val="333333"/>
          <w:sz w:val="28"/>
          <w:szCs w:val="28"/>
        </w:rPr>
        <w:t>法律法规</w:t>
      </w:r>
      <w:r>
        <w:rPr>
          <w:rFonts w:hint="eastAsia" w:asciiTheme="minorEastAsia" w:hAnsiTheme="minorEastAsia" w:eastAsiaTheme="minorEastAsia"/>
          <w:b w:val="0"/>
          <w:color w:val="333333"/>
          <w:sz w:val="28"/>
          <w:szCs w:val="28"/>
        </w:rPr>
        <w:fldChar w:fldCharType="end"/>
      </w:r>
      <w:r>
        <w:rPr>
          <w:rFonts w:hint="eastAsia" w:asciiTheme="minorEastAsia" w:hAnsiTheme="minorEastAsia" w:eastAsiaTheme="minorEastAsia"/>
          <w:b w:val="0"/>
          <w:color w:val="333333"/>
          <w:sz w:val="28"/>
          <w:szCs w:val="28"/>
        </w:rPr>
        <w:t>的规定，甲乙双方本着平等、自愿、互惠互利的原则，经协商一致，就</w:t>
      </w:r>
      <w:r>
        <w:rPr>
          <w:rFonts w:hint="eastAsia" w:asciiTheme="minorEastAsia" w:hAnsiTheme="minorEastAsia" w:eastAsiaTheme="minorEastAsia"/>
          <w:b w:val="0"/>
          <w:color w:val="333333"/>
          <w:sz w:val="28"/>
          <w:szCs w:val="28"/>
          <w:lang w:eastAsia="zh-CN"/>
        </w:rPr>
        <w:t>泥浆泵配件</w:t>
      </w:r>
      <w:r>
        <w:rPr>
          <w:rFonts w:hint="eastAsia" w:asciiTheme="minorEastAsia" w:hAnsiTheme="minorEastAsia" w:eastAsiaTheme="minorEastAsia"/>
          <w:b w:val="0"/>
          <w:color w:val="333333"/>
          <w:sz w:val="28"/>
          <w:szCs w:val="28"/>
        </w:rPr>
        <w:t>购销有关事宜达成如下条</w:t>
      </w:r>
      <w:r>
        <w:rPr>
          <w:rFonts w:hint="eastAsia" w:asciiTheme="minorEastAsia" w:hAnsiTheme="minorEastAsia" w:eastAsiaTheme="minorEastAsia"/>
          <w:b w:val="0"/>
          <w:color w:val="333333"/>
          <w:sz w:val="28"/>
          <w:szCs w:val="28"/>
          <w:lang w:val="en-US" w:eastAsia="zh-CN"/>
        </w:rPr>
        <w:t>款。</w:t>
      </w:r>
    </w:p>
    <w:p>
      <w:pPr>
        <w:rPr>
          <w:rFonts w:hint="eastAsia" w:asciiTheme="minorEastAsia" w:hAnsiTheme="minorEastAsia"/>
          <w:b w:val="0"/>
          <w:color w:val="0000FF"/>
          <w:sz w:val="28"/>
          <w:szCs w:val="28"/>
          <w:lang w:eastAsia="zh-CN"/>
        </w:rPr>
      </w:pPr>
      <w:r>
        <w:rPr>
          <w:rFonts w:hint="eastAsia" w:asciiTheme="minorEastAsia" w:hAnsiTheme="minorEastAsia"/>
          <w:b w:val="0"/>
          <w:color w:val="0000FF"/>
          <w:sz w:val="28"/>
          <w:szCs w:val="28"/>
          <w:lang w:val="en-US" w:eastAsia="zh-CN"/>
        </w:rPr>
        <w:t>第一条、合同期限：</w:t>
      </w:r>
      <w:r>
        <w:rPr>
          <w:rFonts w:hint="eastAsia" w:asciiTheme="minorEastAsia" w:hAnsiTheme="minorEastAsia"/>
          <w:b w:val="0"/>
          <w:color w:val="0000FF"/>
          <w:sz w:val="28"/>
          <w:szCs w:val="28"/>
          <w:u w:val="single"/>
          <w:lang w:val="en-US" w:eastAsia="zh-CN"/>
        </w:rPr>
        <w:t>自2022年  月   日起至2022年  月   日止</w:t>
      </w:r>
      <w:r>
        <w:rPr>
          <w:rFonts w:hint="eastAsia" w:asciiTheme="minorEastAsia" w:hAnsiTheme="minorEastAsia"/>
          <w:b w:val="0"/>
          <w:color w:val="0000FF"/>
          <w:sz w:val="28"/>
          <w:szCs w:val="28"/>
          <w:lang w:val="en-US" w:eastAsia="zh-CN"/>
        </w:rPr>
        <w:t>。</w:t>
      </w:r>
      <w:r>
        <w:rPr>
          <w:rFonts w:hint="eastAsia" w:asciiTheme="minorEastAsia" w:hAnsiTheme="minorEastAsia" w:eastAsiaTheme="minorEastAsia"/>
          <w:b w:val="0"/>
          <w:color w:val="0000FF"/>
          <w:sz w:val="28"/>
          <w:szCs w:val="28"/>
        </w:rPr>
        <w:t>第</w:t>
      </w:r>
      <w:r>
        <w:rPr>
          <w:rFonts w:hint="eastAsia" w:asciiTheme="minorEastAsia" w:hAnsiTheme="minorEastAsia"/>
          <w:b w:val="0"/>
          <w:color w:val="0000FF"/>
          <w:sz w:val="28"/>
          <w:szCs w:val="28"/>
          <w:lang w:eastAsia="zh-CN"/>
        </w:rPr>
        <w:t>二</w:t>
      </w:r>
      <w:r>
        <w:rPr>
          <w:rFonts w:hint="eastAsia" w:asciiTheme="minorEastAsia" w:hAnsiTheme="minorEastAsia" w:eastAsiaTheme="minorEastAsia"/>
          <w:b w:val="0"/>
          <w:color w:val="0000FF"/>
          <w:sz w:val="28"/>
          <w:szCs w:val="28"/>
        </w:rPr>
        <w:t>条、货物名称、</w:t>
      </w:r>
      <w:r>
        <w:rPr>
          <w:rFonts w:hint="eastAsia" w:asciiTheme="minorEastAsia" w:hAnsiTheme="minorEastAsia"/>
          <w:b w:val="0"/>
          <w:color w:val="0000FF"/>
          <w:sz w:val="28"/>
          <w:szCs w:val="28"/>
          <w:lang w:eastAsia="zh-CN"/>
        </w:rPr>
        <w:t>型号</w:t>
      </w:r>
      <w:r>
        <w:rPr>
          <w:rFonts w:hint="eastAsia" w:asciiTheme="minorEastAsia" w:hAnsiTheme="minorEastAsia" w:eastAsiaTheme="minorEastAsia"/>
          <w:b w:val="0"/>
          <w:color w:val="0000FF"/>
          <w:sz w:val="28"/>
          <w:szCs w:val="28"/>
        </w:rPr>
        <w:t>、</w:t>
      </w:r>
      <w:r>
        <w:rPr>
          <w:rFonts w:hint="eastAsia" w:asciiTheme="minorEastAsia" w:hAnsiTheme="minorEastAsia"/>
          <w:b w:val="0"/>
          <w:color w:val="0000FF"/>
          <w:sz w:val="28"/>
          <w:szCs w:val="28"/>
          <w:lang w:eastAsia="zh-CN"/>
        </w:rPr>
        <w:t>、单位、</w:t>
      </w:r>
      <w:r>
        <w:rPr>
          <w:rFonts w:hint="eastAsia" w:asciiTheme="minorEastAsia" w:hAnsiTheme="minorEastAsia" w:eastAsiaTheme="minorEastAsia"/>
          <w:b w:val="0"/>
          <w:color w:val="0000FF"/>
          <w:sz w:val="28"/>
          <w:szCs w:val="28"/>
        </w:rPr>
        <w:t>数量</w:t>
      </w:r>
      <w:r>
        <w:rPr>
          <w:rFonts w:hint="eastAsia" w:asciiTheme="minorEastAsia" w:hAnsiTheme="minorEastAsia" w:eastAsiaTheme="minorEastAsia"/>
          <w:b w:val="0"/>
          <w:color w:val="0000FF"/>
          <w:sz w:val="28"/>
          <w:szCs w:val="28"/>
          <w:lang w:eastAsia="zh-CN"/>
        </w:rPr>
        <w:t>、</w:t>
      </w:r>
      <w:r>
        <w:rPr>
          <w:rFonts w:hint="eastAsia" w:asciiTheme="minorEastAsia" w:hAnsiTheme="minorEastAsia" w:eastAsiaTheme="minorEastAsia"/>
          <w:b w:val="0"/>
          <w:color w:val="0000FF"/>
          <w:sz w:val="28"/>
          <w:szCs w:val="28"/>
        </w:rPr>
        <w:t>单价、金额</w:t>
      </w:r>
      <w:r>
        <w:rPr>
          <w:rFonts w:hint="eastAsia" w:asciiTheme="minorEastAsia" w:hAnsiTheme="minorEastAsia"/>
          <w:b w:val="0"/>
          <w:color w:val="0000FF"/>
          <w:sz w:val="28"/>
          <w:szCs w:val="28"/>
          <w:lang w:eastAsia="zh-CN"/>
        </w:rPr>
        <w:t>。</w:t>
      </w:r>
    </w:p>
    <w:tbl>
      <w:tblPr>
        <w:tblStyle w:val="6"/>
        <w:tblW w:w="91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591"/>
        <w:gridCol w:w="1756"/>
        <w:gridCol w:w="1756"/>
        <w:gridCol w:w="972"/>
        <w:gridCol w:w="972"/>
        <w:gridCol w:w="972"/>
        <w:gridCol w:w="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1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支架 上轴承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TYPEYX3-180M-4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中间套筒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下轴承支架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水叶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泵轴加螺帽垫片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电机联轴器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TYPEYX3-180M-4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泵联轴器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18.5KW泥浆泵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铁质泵轴承压盖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合同期间</w:t>
      </w:r>
      <w:r>
        <w:rPr>
          <w:rFonts w:hint="eastAsia" w:asciiTheme="minorEastAsia" w:hAnsiTheme="minorEastAsia" w:eastAsiaTheme="minorEastAsia"/>
          <w:b w:val="0"/>
          <w:color w:val="333333"/>
          <w:sz w:val="28"/>
          <w:szCs w:val="28"/>
          <w:lang w:eastAsia="zh-CN"/>
        </w:rPr>
        <w:t>配件</w:t>
      </w:r>
      <w:r>
        <w:rPr>
          <w:rFonts w:hint="eastAsia" w:asciiTheme="minorEastAsia" w:hAnsiTheme="minorEastAsia" w:eastAsiaTheme="minorEastAsia"/>
          <w:b w:val="0"/>
          <w:color w:val="333333"/>
          <w:sz w:val="28"/>
          <w:szCs w:val="28"/>
        </w:rPr>
        <w:t>单价不以市场价</w:t>
      </w:r>
      <w:r>
        <w:rPr>
          <w:rFonts w:hint="eastAsia" w:asciiTheme="minorEastAsia" w:hAnsiTheme="minorEastAsia" w:eastAsiaTheme="minorEastAsia"/>
          <w:b w:val="0"/>
          <w:color w:val="333333"/>
          <w:sz w:val="28"/>
          <w:szCs w:val="28"/>
          <w:lang w:eastAsia="zh-CN"/>
        </w:rPr>
        <w:t>格</w:t>
      </w:r>
      <w:r>
        <w:rPr>
          <w:rFonts w:hint="eastAsia" w:asciiTheme="minorEastAsia" w:hAnsiTheme="minorEastAsia" w:eastAsiaTheme="minorEastAsia"/>
          <w:b w:val="0"/>
          <w:color w:val="333333"/>
          <w:sz w:val="28"/>
          <w:szCs w:val="28"/>
        </w:rPr>
        <w:t>的变动而作任何调整。</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Bidi"/>
          <w:b w:val="0"/>
          <w:bCs w:val="0"/>
          <w:color w:val="333333"/>
          <w:kern w:val="2"/>
          <w:sz w:val="28"/>
          <w:szCs w:val="28"/>
          <w:lang w:val="en-US" w:eastAsia="zh-CN" w:bidi="ar-SA"/>
        </w:rPr>
      </w:pPr>
      <w:r>
        <w:rPr>
          <w:rFonts w:hint="eastAsia" w:asciiTheme="minorEastAsia" w:hAnsiTheme="minorEastAsia" w:eastAsiaTheme="minorEastAsia" w:cstheme="minorBidi"/>
          <w:b w:val="0"/>
          <w:bCs w:val="0"/>
          <w:color w:val="333333"/>
          <w:kern w:val="2"/>
          <w:sz w:val="28"/>
          <w:szCs w:val="28"/>
          <w:lang w:val="en-US" w:eastAsia="zh-CN" w:bidi="ar-SA"/>
        </w:rPr>
        <w:t>第三条、质量要求：</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1、乙方所供的</w:t>
      </w:r>
      <w:r>
        <w:rPr>
          <w:rFonts w:hint="eastAsia" w:asciiTheme="minorEastAsia" w:hAnsiTheme="minorEastAsia" w:eastAsiaTheme="minorEastAsia"/>
          <w:b w:val="0"/>
          <w:color w:val="333333"/>
          <w:sz w:val="28"/>
          <w:szCs w:val="28"/>
          <w:lang w:eastAsia="zh-CN"/>
        </w:rPr>
        <w:t>泥浆泵配件</w:t>
      </w:r>
      <w:r>
        <w:rPr>
          <w:rFonts w:hint="eastAsia" w:asciiTheme="minorEastAsia" w:hAnsiTheme="minorEastAsia" w:eastAsiaTheme="minorEastAsia"/>
          <w:b w:val="0"/>
          <w:color w:val="333333"/>
          <w:sz w:val="28"/>
          <w:szCs w:val="28"/>
        </w:rPr>
        <w:t>各项指标必须满足</w:t>
      </w:r>
      <w:r>
        <w:rPr>
          <w:rFonts w:hint="eastAsia" w:asciiTheme="minorEastAsia" w:hAnsiTheme="minorEastAsia" w:eastAsiaTheme="minorEastAsia"/>
          <w:b w:val="0"/>
          <w:color w:val="0000FF"/>
          <w:sz w:val="28"/>
          <w:szCs w:val="28"/>
          <w:lang w:eastAsia="zh-CN"/>
        </w:rPr>
        <w:t>行业内</w:t>
      </w:r>
      <w:r>
        <w:rPr>
          <w:rFonts w:hint="eastAsia" w:asciiTheme="minorEastAsia" w:hAnsiTheme="minorEastAsia" w:eastAsiaTheme="minorEastAsia"/>
          <w:b w:val="0"/>
          <w:color w:val="0000FF"/>
          <w:sz w:val="28"/>
          <w:szCs w:val="28"/>
        </w:rPr>
        <w:t>技术标准</w:t>
      </w:r>
      <w:r>
        <w:rPr>
          <w:rFonts w:hint="eastAsia" w:asciiTheme="minorEastAsia" w:hAnsiTheme="minorEastAsia" w:eastAsiaTheme="minorEastAsia"/>
          <w:b w:val="0"/>
          <w:color w:val="0000FF"/>
          <w:sz w:val="28"/>
          <w:szCs w:val="28"/>
          <w:lang w:eastAsia="zh-CN"/>
        </w:rPr>
        <w:t>及甲</w:t>
      </w:r>
      <w:r>
        <w:rPr>
          <w:rFonts w:hint="eastAsia" w:asciiTheme="minorEastAsia" w:hAnsiTheme="minorEastAsia" w:eastAsiaTheme="minorEastAsia"/>
          <w:b w:val="0"/>
          <w:color w:val="0000FF"/>
          <w:sz w:val="28"/>
          <w:szCs w:val="28"/>
        </w:rPr>
        <w:t>方的</w:t>
      </w:r>
      <w:r>
        <w:rPr>
          <w:rFonts w:hint="eastAsia" w:asciiTheme="minorEastAsia" w:hAnsiTheme="minorEastAsia" w:eastAsiaTheme="minorEastAsia"/>
          <w:b w:val="0"/>
          <w:color w:val="333333"/>
          <w:sz w:val="28"/>
          <w:szCs w:val="28"/>
          <w:lang w:eastAsia="zh-CN"/>
        </w:rPr>
        <w:t>泥浆泵</w:t>
      </w:r>
      <w:r>
        <w:rPr>
          <w:rFonts w:hint="eastAsia" w:asciiTheme="minorEastAsia" w:hAnsiTheme="minorEastAsia" w:eastAsiaTheme="minorEastAsia"/>
          <w:b w:val="0"/>
          <w:color w:val="0000FF"/>
          <w:sz w:val="28"/>
          <w:szCs w:val="28"/>
          <w:lang w:eastAsia="zh-CN"/>
        </w:rPr>
        <w:t>配件</w:t>
      </w:r>
      <w:r>
        <w:rPr>
          <w:rFonts w:hint="eastAsia" w:asciiTheme="minorEastAsia" w:hAnsiTheme="minorEastAsia" w:eastAsiaTheme="minorEastAsia"/>
          <w:b w:val="0"/>
          <w:color w:val="0000FF"/>
          <w:sz w:val="28"/>
          <w:szCs w:val="28"/>
        </w:rPr>
        <w:t>各项指标</w:t>
      </w:r>
      <w:r>
        <w:rPr>
          <w:rFonts w:hint="eastAsia" w:asciiTheme="minorEastAsia" w:hAnsiTheme="minorEastAsia" w:eastAsiaTheme="minorEastAsia"/>
          <w:b w:val="0"/>
          <w:color w:val="0000FF"/>
          <w:sz w:val="28"/>
          <w:szCs w:val="28"/>
          <w:lang w:eastAsia="zh-CN"/>
        </w:rPr>
        <w:t>，</w:t>
      </w:r>
      <w:r>
        <w:rPr>
          <w:rFonts w:hint="eastAsia" w:asciiTheme="minorEastAsia" w:hAnsiTheme="minorEastAsia" w:eastAsiaTheme="minorEastAsia"/>
          <w:b w:val="0"/>
          <w:color w:val="333333"/>
          <w:sz w:val="28"/>
          <w:szCs w:val="28"/>
        </w:rPr>
        <w:t>甲方有权对乙方所供</w:t>
      </w:r>
      <w:r>
        <w:rPr>
          <w:rFonts w:hint="eastAsia" w:asciiTheme="minorEastAsia" w:hAnsiTheme="minorEastAsia" w:eastAsiaTheme="minorEastAsia"/>
          <w:b w:val="0"/>
          <w:color w:val="333333"/>
          <w:sz w:val="28"/>
          <w:szCs w:val="28"/>
          <w:lang w:eastAsia="zh-CN"/>
        </w:rPr>
        <w:t>泥浆泵配件</w:t>
      </w:r>
      <w:r>
        <w:rPr>
          <w:rFonts w:hint="eastAsia" w:asciiTheme="minorEastAsia" w:hAnsiTheme="minorEastAsia" w:eastAsiaTheme="minorEastAsia"/>
          <w:b w:val="0"/>
          <w:color w:val="333333"/>
          <w:sz w:val="28"/>
          <w:szCs w:val="28"/>
        </w:rPr>
        <w:t>各项指标进行检测，不符合标准的甲方可以无条件退货，因此发生的一切损失由乙方</w:t>
      </w:r>
      <w:r>
        <w:rPr>
          <w:rFonts w:hint="eastAsia" w:asciiTheme="minorEastAsia" w:hAnsiTheme="minorEastAsia" w:eastAsiaTheme="minorEastAsia"/>
          <w:b w:val="0"/>
          <w:color w:val="333333"/>
          <w:sz w:val="28"/>
          <w:szCs w:val="28"/>
          <w:lang w:eastAsia="zh-CN"/>
        </w:rPr>
        <w:t>自行承担</w:t>
      </w:r>
      <w:r>
        <w:rPr>
          <w:rFonts w:hint="eastAsia" w:asciiTheme="minorEastAsia" w:hAnsiTheme="minorEastAsia" w:eastAsiaTheme="minorEastAsia"/>
          <w:b w:val="0"/>
          <w:color w:val="333333"/>
          <w:sz w:val="28"/>
          <w:szCs w:val="28"/>
        </w:rPr>
        <w:t>，甲方不负任何责任。</w:t>
      </w:r>
    </w:p>
    <w:p>
      <w:pPr>
        <w:pStyle w:val="3"/>
        <w:keepNext w:val="0"/>
        <w:keepLines w:val="0"/>
        <w:pageBreakBefore w:val="0"/>
        <w:widowControl w:val="0"/>
        <w:numPr>
          <w:ilvl w:val="0"/>
          <w:numId w:val="2"/>
        </w:numPr>
        <w:kinsoku/>
        <w:wordWrap/>
        <w:overflowPunct/>
        <w:topLinePunct w:val="0"/>
        <w:autoSpaceDE/>
        <w:autoSpaceDN/>
        <w:bidi w:val="0"/>
        <w:adjustRightInd/>
        <w:snapToGrid/>
        <w:ind w:firstLine="560" w:firstLineChars="200"/>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lang w:eastAsia="zh-CN"/>
        </w:rPr>
        <w:t>甲</w:t>
      </w:r>
      <w:r>
        <w:rPr>
          <w:rFonts w:hint="eastAsia" w:asciiTheme="minorEastAsia" w:hAnsiTheme="minorEastAsia" w:eastAsiaTheme="minorEastAsia"/>
          <w:b w:val="0"/>
          <w:color w:val="333333"/>
          <w:sz w:val="28"/>
          <w:szCs w:val="28"/>
        </w:rPr>
        <w:t>乙</w:t>
      </w:r>
      <w:r>
        <w:rPr>
          <w:rFonts w:hint="eastAsia" w:asciiTheme="minorEastAsia" w:hAnsiTheme="minorEastAsia" w:eastAsiaTheme="minorEastAsia"/>
          <w:b w:val="0"/>
          <w:color w:val="333333"/>
          <w:sz w:val="28"/>
          <w:szCs w:val="28"/>
          <w:lang w:eastAsia="zh-CN"/>
        </w:rPr>
        <w:t>双</w:t>
      </w:r>
      <w:r>
        <w:rPr>
          <w:rFonts w:hint="eastAsia" w:asciiTheme="minorEastAsia" w:hAnsiTheme="minorEastAsia" w:eastAsiaTheme="minorEastAsia"/>
          <w:b w:val="0"/>
          <w:color w:val="333333"/>
          <w:sz w:val="28"/>
          <w:szCs w:val="28"/>
        </w:rPr>
        <w:t>方无不可抗力原因，不履行本合同的各项条款、向</w:t>
      </w:r>
      <w:r>
        <w:rPr>
          <w:rFonts w:hint="eastAsia" w:asciiTheme="minorEastAsia" w:hAnsiTheme="minorEastAsia" w:eastAsiaTheme="minorEastAsia"/>
          <w:b w:val="0"/>
          <w:color w:val="333333"/>
          <w:sz w:val="28"/>
          <w:szCs w:val="28"/>
          <w:lang w:eastAsia="zh-CN"/>
        </w:rPr>
        <w:t>对</w:t>
      </w:r>
      <w:r>
        <w:rPr>
          <w:rFonts w:hint="eastAsia" w:asciiTheme="minorEastAsia" w:hAnsiTheme="minorEastAsia" w:eastAsiaTheme="minorEastAsia"/>
          <w:b w:val="0"/>
          <w:color w:val="333333"/>
          <w:sz w:val="28"/>
          <w:szCs w:val="28"/>
        </w:rPr>
        <w:t>方赔偿本合同总额10%的违约金。</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lang w:val="en-US" w:eastAsia="zh-CN"/>
        </w:rPr>
        <w:t>3</w:t>
      </w:r>
      <w:r>
        <w:rPr>
          <w:rFonts w:hint="eastAsia" w:asciiTheme="minorEastAsia" w:hAnsiTheme="minorEastAsia" w:eastAsiaTheme="minorEastAsia"/>
          <w:b w:val="0"/>
          <w:color w:val="333333"/>
          <w:sz w:val="28"/>
          <w:szCs w:val="28"/>
        </w:rPr>
        <w:t>、甲方提出异议时间：到货后</w:t>
      </w:r>
      <w:r>
        <w:rPr>
          <w:rFonts w:asciiTheme="minorEastAsia" w:hAnsiTheme="minorEastAsia" w:eastAsiaTheme="minorEastAsia"/>
          <w:b w:val="0"/>
          <w:color w:val="333333"/>
          <w:sz w:val="28"/>
          <w:szCs w:val="28"/>
        </w:rPr>
        <w:t>10</w:t>
      </w:r>
      <w:r>
        <w:rPr>
          <w:rFonts w:hint="eastAsia" w:asciiTheme="minorEastAsia" w:hAnsiTheme="minorEastAsia" w:eastAsiaTheme="minorEastAsia"/>
          <w:b w:val="0"/>
          <w:color w:val="333333"/>
          <w:sz w:val="28"/>
          <w:szCs w:val="28"/>
        </w:rPr>
        <w:t>个工作日内。</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w:t>
      </w:r>
      <w:r>
        <w:rPr>
          <w:rFonts w:hint="eastAsia" w:asciiTheme="minorEastAsia" w:hAnsiTheme="minorEastAsia" w:eastAsiaTheme="minorEastAsia"/>
          <w:b w:val="0"/>
          <w:color w:val="333333"/>
          <w:sz w:val="28"/>
          <w:szCs w:val="28"/>
          <w:lang w:eastAsia="zh-CN"/>
        </w:rPr>
        <w:t>四</w:t>
      </w:r>
      <w:r>
        <w:rPr>
          <w:rFonts w:hint="eastAsia" w:asciiTheme="minorEastAsia" w:hAnsiTheme="minorEastAsia" w:eastAsiaTheme="minorEastAsia"/>
          <w:b w:val="0"/>
          <w:color w:val="333333"/>
          <w:sz w:val="28"/>
          <w:szCs w:val="28"/>
        </w:rPr>
        <w:t>条：运输及费用：</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1、乙方承担运输货物至</w:t>
      </w:r>
      <w:r>
        <w:rPr>
          <w:rFonts w:hint="eastAsia" w:asciiTheme="minorEastAsia" w:hAnsiTheme="minorEastAsia" w:eastAsiaTheme="minorEastAsia"/>
          <w:b w:val="0"/>
          <w:color w:val="0000FF"/>
          <w:sz w:val="28"/>
          <w:szCs w:val="28"/>
          <w:lang w:eastAsia="zh-CN"/>
        </w:rPr>
        <w:t>甲</w:t>
      </w:r>
      <w:r>
        <w:rPr>
          <w:rFonts w:hint="eastAsia" w:asciiTheme="minorEastAsia" w:hAnsiTheme="minorEastAsia" w:eastAsiaTheme="minorEastAsia"/>
          <w:b w:val="0"/>
          <w:color w:val="0000FF"/>
          <w:sz w:val="28"/>
          <w:szCs w:val="28"/>
        </w:rPr>
        <w:t>方</w:t>
      </w:r>
      <w:r>
        <w:rPr>
          <w:rFonts w:hint="eastAsia" w:asciiTheme="minorEastAsia" w:hAnsiTheme="minorEastAsia" w:eastAsiaTheme="minorEastAsia"/>
          <w:b w:val="0"/>
          <w:color w:val="0000FF"/>
          <w:sz w:val="28"/>
          <w:szCs w:val="28"/>
          <w:lang w:eastAsia="zh-CN"/>
        </w:rPr>
        <w:t>指定的</w:t>
      </w:r>
      <w:r>
        <w:rPr>
          <w:rFonts w:hint="eastAsia" w:asciiTheme="minorEastAsia" w:hAnsiTheme="minorEastAsia" w:eastAsiaTheme="minorEastAsia"/>
          <w:b w:val="0"/>
          <w:color w:val="333333"/>
          <w:sz w:val="28"/>
          <w:szCs w:val="28"/>
        </w:rPr>
        <w:t>库房，相关运输、装货等费用由乙方承担，卸货费用由甲方承担。</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asciiTheme="minorEastAsia" w:hAnsiTheme="minorEastAsia" w:eastAsiaTheme="minorEastAsia"/>
          <w:b w:val="0"/>
          <w:color w:val="0000FF"/>
          <w:sz w:val="28"/>
          <w:szCs w:val="28"/>
        </w:rPr>
      </w:pPr>
      <w:r>
        <w:rPr>
          <w:rFonts w:hint="eastAsia" w:asciiTheme="minorEastAsia" w:hAnsiTheme="minorEastAsia" w:eastAsiaTheme="minorEastAsia"/>
          <w:b w:val="0"/>
          <w:color w:val="333333"/>
          <w:sz w:val="28"/>
          <w:szCs w:val="28"/>
        </w:rPr>
        <w:t>2、合同期内乙方运输</w:t>
      </w:r>
      <w:r>
        <w:rPr>
          <w:rFonts w:hint="eastAsia" w:asciiTheme="minorEastAsia" w:hAnsiTheme="minorEastAsia" w:eastAsiaTheme="minorEastAsia"/>
          <w:b w:val="0"/>
          <w:color w:val="333333"/>
          <w:sz w:val="28"/>
          <w:szCs w:val="28"/>
          <w:lang w:eastAsia="zh-CN"/>
        </w:rPr>
        <w:t>泥浆泵配件</w:t>
      </w:r>
      <w:r>
        <w:rPr>
          <w:rFonts w:hint="eastAsia" w:asciiTheme="minorEastAsia" w:hAnsiTheme="minorEastAsia" w:eastAsiaTheme="minorEastAsia"/>
          <w:b w:val="0"/>
          <w:color w:val="333333"/>
          <w:sz w:val="28"/>
          <w:szCs w:val="28"/>
        </w:rPr>
        <w:t>发生的</w:t>
      </w:r>
      <w:r>
        <w:rPr>
          <w:rFonts w:hint="eastAsia" w:asciiTheme="minorEastAsia" w:hAnsiTheme="minorEastAsia" w:eastAsiaTheme="minorEastAsia"/>
          <w:b w:val="0"/>
          <w:color w:val="0000FF"/>
          <w:sz w:val="28"/>
          <w:szCs w:val="28"/>
          <w:lang w:eastAsia="zh-CN"/>
        </w:rPr>
        <w:t>包括但不限于</w:t>
      </w:r>
      <w:r>
        <w:rPr>
          <w:rFonts w:hint="eastAsia" w:asciiTheme="minorEastAsia" w:hAnsiTheme="minorEastAsia" w:eastAsiaTheme="minorEastAsia"/>
          <w:b w:val="0"/>
          <w:color w:val="0000FF"/>
          <w:sz w:val="28"/>
          <w:szCs w:val="28"/>
        </w:rPr>
        <w:t>安全</w:t>
      </w:r>
      <w:r>
        <w:rPr>
          <w:rFonts w:hint="eastAsia" w:asciiTheme="minorEastAsia" w:hAnsiTheme="minorEastAsia" w:eastAsiaTheme="minorEastAsia"/>
          <w:b w:val="0"/>
          <w:color w:val="0000FF"/>
          <w:sz w:val="28"/>
          <w:szCs w:val="28"/>
          <w:lang w:eastAsia="zh-CN"/>
        </w:rPr>
        <w:t>、消防等</w:t>
      </w:r>
      <w:r>
        <w:rPr>
          <w:rFonts w:hint="eastAsia" w:asciiTheme="minorEastAsia" w:hAnsiTheme="minorEastAsia" w:eastAsiaTheme="minorEastAsia"/>
          <w:b w:val="0"/>
          <w:color w:val="0000FF"/>
          <w:sz w:val="28"/>
          <w:szCs w:val="28"/>
        </w:rPr>
        <w:t>各类事故</w:t>
      </w:r>
      <w:r>
        <w:rPr>
          <w:rFonts w:hint="eastAsia" w:asciiTheme="minorEastAsia" w:hAnsiTheme="minorEastAsia" w:eastAsiaTheme="minorEastAsia"/>
          <w:b w:val="0"/>
          <w:color w:val="0000FF"/>
          <w:sz w:val="28"/>
          <w:szCs w:val="28"/>
          <w:lang w:eastAsia="zh-CN"/>
        </w:rPr>
        <w:t>均由乙方自行承担，</w:t>
      </w:r>
      <w:r>
        <w:rPr>
          <w:rFonts w:hint="eastAsia" w:asciiTheme="minorEastAsia" w:hAnsiTheme="minorEastAsia" w:eastAsiaTheme="minorEastAsia"/>
          <w:b w:val="0"/>
          <w:color w:val="0000FF"/>
          <w:sz w:val="28"/>
          <w:szCs w:val="28"/>
        </w:rPr>
        <w:t>甲方不负任何责任。</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w:t>
      </w:r>
      <w:r>
        <w:rPr>
          <w:rFonts w:hint="eastAsia" w:asciiTheme="minorEastAsia" w:hAnsiTheme="minorEastAsia" w:eastAsiaTheme="minorEastAsia"/>
          <w:b w:val="0"/>
          <w:color w:val="333333"/>
          <w:sz w:val="28"/>
          <w:szCs w:val="28"/>
          <w:lang w:eastAsia="zh-CN"/>
        </w:rPr>
        <w:t>五</w:t>
      </w:r>
      <w:r>
        <w:rPr>
          <w:rFonts w:hint="eastAsia" w:asciiTheme="minorEastAsia" w:hAnsiTheme="minorEastAsia" w:eastAsiaTheme="minorEastAsia"/>
          <w:b w:val="0"/>
          <w:color w:val="333333"/>
          <w:sz w:val="28"/>
          <w:szCs w:val="28"/>
        </w:rPr>
        <w:t>条:交货截止日期 ：</w:t>
      </w:r>
      <w:r>
        <w:rPr>
          <w:rFonts w:hint="eastAsia" w:asciiTheme="minorEastAsia" w:hAnsiTheme="minorEastAsia" w:eastAsiaTheme="minorEastAsia"/>
          <w:b w:val="0"/>
          <w:color w:val="333333"/>
          <w:sz w:val="28"/>
          <w:szCs w:val="28"/>
          <w:lang w:val="en-US" w:eastAsia="zh-CN"/>
        </w:rPr>
        <w:t>合同签订后10工作</w:t>
      </w:r>
      <w:r>
        <w:rPr>
          <w:rFonts w:hint="eastAsia" w:asciiTheme="minorEastAsia" w:hAnsiTheme="minorEastAsia" w:eastAsiaTheme="minorEastAsia"/>
          <w:b w:val="0"/>
          <w:color w:val="333333"/>
          <w:sz w:val="28"/>
          <w:szCs w:val="28"/>
        </w:rPr>
        <w:t>日</w:t>
      </w:r>
      <w:r>
        <w:rPr>
          <w:rFonts w:hint="eastAsia" w:asciiTheme="minorEastAsia" w:hAnsiTheme="minorEastAsia" w:eastAsiaTheme="minorEastAsia"/>
          <w:b w:val="0"/>
          <w:color w:val="333333"/>
          <w:sz w:val="28"/>
          <w:szCs w:val="28"/>
          <w:lang w:val="en-US" w:eastAsia="zh-CN"/>
        </w:rPr>
        <w:t>内</w:t>
      </w:r>
      <w:r>
        <w:rPr>
          <w:rFonts w:hint="eastAsia" w:asciiTheme="minorEastAsia" w:hAnsiTheme="minorEastAsia" w:eastAsiaTheme="minorEastAsia"/>
          <w:b w:val="0"/>
          <w:color w:val="333333"/>
          <w:sz w:val="28"/>
          <w:szCs w:val="28"/>
        </w:rPr>
        <w:t>乙方必须送完所有</w:t>
      </w:r>
      <w:r>
        <w:rPr>
          <w:rFonts w:hint="eastAsia" w:asciiTheme="minorEastAsia" w:hAnsiTheme="minorEastAsia" w:eastAsiaTheme="minorEastAsia"/>
          <w:b w:val="0"/>
          <w:color w:val="333333"/>
          <w:sz w:val="28"/>
          <w:szCs w:val="28"/>
          <w:lang w:eastAsia="zh-CN"/>
        </w:rPr>
        <w:t>泵配件</w:t>
      </w:r>
      <w:r>
        <w:rPr>
          <w:rFonts w:hint="eastAsia" w:asciiTheme="minorEastAsia" w:hAnsiTheme="minorEastAsia" w:eastAsiaTheme="minorEastAsia"/>
          <w:b w:val="0"/>
          <w:color w:val="333333"/>
          <w:sz w:val="28"/>
          <w:szCs w:val="28"/>
        </w:rPr>
        <w:t>，如乙方没有按照合同约定时间送货完毕，甲方有权</w:t>
      </w:r>
      <w:r>
        <w:rPr>
          <w:rFonts w:hint="eastAsia" w:asciiTheme="minorEastAsia" w:hAnsiTheme="minorEastAsia" w:eastAsiaTheme="minorEastAsia"/>
          <w:b w:val="0"/>
          <w:color w:val="0000FF"/>
          <w:sz w:val="28"/>
          <w:szCs w:val="28"/>
          <w:lang w:eastAsia="zh-CN"/>
        </w:rPr>
        <w:t>单方面</w:t>
      </w:r>
      <w:r>
        <w:rPr>
          <w:rFonts w:hint="eastAsia" w:asciiTheme="minorEastAsia" w:hAnsiTheme="minorEastAsia" w:eastAsiaTheme="minorEastAsia"/>
          <w:b w:val="0"/>
          <w:color w:val="333333"/>
          <w:sz w:val="28"/>
          <w:szCs w:val="28"/>
        </w:rPr>
        <w:t>解除合同，并有权要求乙方赔偿合同总价10%的违约金。</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w:t>
      </w:r>
      <w:r>
        <w:rPr>
          <w:rFonts w:hint="eastAsia" w:asciiTheme="minorEastAsia" w:hAnsiTheme="minorEastAsia" w:eastAsiaTheme="minorEastAsia"/>
          <w:b w:val="0"/>
          <w:color w:val="333333"/>
          <w:sz w:val="28"/>
          <w:szCs w:val="28"/>
          <w:lang w:eastAsia="zh-CN"/>
        </w:rPr>
        <w:t>六</w:t>
      </w:r>
      <w:r>
        <w:rPr>
          <w:rFonts w:hint="eastAsia" w:asciiTheme="minorEastAsia" w:hAnsiTheme="minorEastAsia" w:eastAsiaTheme="minorEastAsia"/>
          <w:b w:val="0"/>
          <w:color w:val="333333"/>
          <w:sz w:val="28"/>
          <w:szCs w:val="28"/>
        </w:rPr>
        <w:t>条：供货及结算方式：</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asciiTheme="minorEastAsia" w:hAnsiTheme="minorEastAsia" w:eastAsiaTheme="minorEastAsia"/>
          <w:b w:val="0"/>
          <w:color w:val="0000FF"/>
          <w:sz w:val="28"/>
          <w:szCs w:val="28"/>
        </w:rPr>
      </w:pPr>
      <w:r>
        <w:rPr>
          <w:rFonts w:hint="eastAsia" w:asciiTheme="minorEastAsia" w:hAnsiTheme="minorEastAsia" w:eastAsiaTheme="minorEastAsia"/>
          <w:b w:val="0"/>
          <w:color w:val="0000FF"/>
          <w:sz w:val="28"/>
          <w:szCs w:val="28"/>
        </w:rPr>
        <w:t>1、</w:t>
      </w:r>
      <w:r>
        <w:rPr>
          <w:rFonts w:hint="eastAsia" w:asciiTheme="minorEastAsia" w:hAnsiTheme="minorEastAsia" w:eastAsiaTheme="minorEastAsia"/>
          <w:b w:val="0"/>
          <w:color w:val="0000FF"/>
          <w:sz w:val="28"/>
          <w:szCs w:val="28"/>
          <w:lang w:eastAsia="zh-CN"/>
        </w:rPr>
        <w:t>供货方式：</w:t>
      </w:r>
      <w:r>
        <w:rPr>
          <w:rFonts w:hint="eastAsia" w:asciiTheme="minorEastAsia" w:hAnsiTheme="minorEastAsia" w:eastAsiaTheme="minorEastAsia"/>
          <w:b w:val="0"/>
          <w:color w:val="0000FF"/>
          <w:sz w:val="28"/>
          <w:szCs w:val="28"/>
        </w:rPr>
        <w:t>按</w:t>
      </w:r>
      <w:r>
        <w:rPr>
          <w:rFonts w:hint="eastAsia" w:asciiTheme="minorEastAsia" w:hAnsiTheme="minorEastAsia" w:eastAsiaTheme="minorEastAsia"/>
          <w:b w:val="0"/>
          <w:color w:val="0000FF"/>
          <w:sz w:val="28"/>
          <w:szCs w:val="28"/>
          <w:lang w:eastAsia="zh-CN"/>
        </w:rPr>
        <w:t>甲方</w:t>
      </w:r>
      <w:r>
        <w:rPr>
          <w:rFonts w:hint="eastAsia" w:asciiTheme="minorEastAsia" w:hAnsiTheme="minorEastAsia" w:eastAsiaTheme="minorEastAsia"/>
          <w:b w:val="0"/>
          <w:color w:val="0000FF"/>
          <w:sz w:val="28"/>
          <w:szCs w:val="28"/>
        </w:rPr>
        <w:t>实际</w:t>
      </w:r>
      <w:r>
        <w:rPr>
          <w:rFonts w:hint="eastAsia" w:asciiTheme="minorEastAsia" w:hAnsiTheme="minorEastAsia" w:eastAsiaTheme="minorEastAsia"/>
          <w:b w:val="0"/>
          <w:color w:val="0000FF"/>
          <w:sz w:val="28"/>
          <w:szCs w:val="28"/>
          <w:lang w:eastAsia="zh-CN"/>
        </w:rPr>
        <w:t>需要</w:t>
      </w:r>
      <w:r>
        <w:rPr>
          <w:rFonts w:hint="eastAsia" w:asciiTheme="minorEastAsia" w:hAnsiTheme="minorEastAsia" w:eastAsiaTheme="minorEastAsia"/>
          <w:b w:val="0"/>
          <w:color w:val="0000FF"/>
          <w:sz w:val="28"/>
          <w:szCs w:val="28"/>
        </w:rPr>
        <w:t>量</w:t>
      </w:r>
      <w:r>
        <w:rPr>
          <w:rFonts w:hint="eastAsia" w:asciiTheme="minorEastAsia" w:hAnsiTheme="minorEastAsia" w:eastAsiaTheme="minorEastAsia"/>
          <w:b w:val="0"/>
          <w:color w:val="0000FF"/>
          <w:sz w:val="28"/>
          <w:szCs w:val="28"/>
          <w:lang w:val="en-US" w:eastAsia="zh-CN"/>
        </w:rPr>
        <w:t>一次性</w:t>
      </w:r>
      <w:r>
        <w:rPr>
          <w:rFonts w:hint="eastAsia" w:asciiTheme="minorEastAsia" w:hAnsiTheme="minorEastAsia" w:eastAsiaTheme="minorEastAsia"/>
          <w:b w:val="0"/>
          <w:color w:val="0000FF"/>
          <w:sz w:val="28"/>
          <w:szCs w:val="28"/>
        </w:rPr>
        <w:t>供完。</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b w:val="0"/>
          <w:color w:val="0000FF"/>
          <w:sz w:val="28"/>
          <w:szCs w:val="28"/>
          <w:lang w:eastAsia="zh-CN"/>
        </w:rPr>
      </w:pPr>
      <w:r>
        <w:rPr>
          <w:rFonts w:hint="eastAsia" w:asciiTheme="minorEastAsia" w:hAnsiTheme="minorEastAsia" w:eastAsiaTheme="minorEastAsia"/>
          <w:b w:val="0"/>
          <w:color w:val="0000FF"/>
          <w:sz w:val="28"/>
          <w:szCs w:val="28"/>
        </w:rPr>
        <w:t>2、</w:t>
      </w:r>
      <w:r>
        <w:rPr>
          <w:rFonts w:hint="eastAsia" w:asciiTheme="minorEastAsia" w:hAnsiTheme="minorEastAsia" w:eastAsiaTheme="minorEastAsia"/>
          <w:b w:val="0"/>
          <w:color w:val="0000FF"/>
          <w:sz w:val="28"/>
          <w:szCs w:val="28"/>
          <w:lang w:eastAsia="zh-CN"/>
        </w:rPr>
        <w:t>结算方式：</w:t>
      </w:r>
      <w:r>
        <w:rPr>
          <w:rFonts w:hint="eastAsia" w:asciiTheme="minorEastAsia" w:hAnsiTheme="minorEastAsia" w:eastAsiaTheme="minorEastAsia"/>
          <w:b w:val="0"/>
          <w:color w:val="0000FF"/>
          <w:sz w:val="28"/>
          <w:szCs w:val="28"/>
          <w:lang w:val="en-US" w:eastAsia="zh-CN"/>
        </w:rPr>
        <w:t>乙方供货结束后开具13%增值税</w:t>
      </w:r>
      <w:r>
        <w:rPr>
          <w:rFonts w:hint="eastAsia" w:asciiTheme="minorEastAsia" w:hAnsiTheme="minorEastAsia" w:eastAsiaTheme="minorEastAsia"/>
          <w:b w:val="0"/>
          <w:color w:val="0000FF"/>
          <w:sz w:val="28"/>
          <w:szCs w:val="28"/>
        </w:rPr>
        <w:t>发票</w:t>
      </w:r>
      <w:r>
        <w:rPr>
          <w:rFonts w:hint="eastAsia" w:asciiTheme="minorEastAsia" w:hAnsiTheme="minorEastAsia" w:eastAsiaTheme="minorEastAsia"/>
          <w:b w:val="0"/>
          <w:color w:val="0000FF"/>
          <w:sz w:val="28"/>
          <w:szCs w:val="28"/>
          <w:lang w:eastAsia="zh-CN"/>
        </w:rPr>
        <w:t>，甲方</w:t>
      </w:r>
      <w:r>
        <w:rPr>
          <w:rFonts w:hint="eastAsia" w:asciiTheme="minorEastAsia" w:hAnsiTheme="minorEastAsia" w:eastAsiaTheme="minorEastAsia"/>
          <w:b w:val="0"/>
          <w:color w:val="0000FF"/>
          <w:sz w:val="28"/>
          <w:szCs w:val="28"/>
          <w:lang w:val="en-US" w:eastAsia="zh-CN"/>
        </w:rPr>
        <w:t>一次性付清除质保金1000元以外的款项</w:t>
      </w:r>
      <w:r>
        <w:rPr>
          <w:rFonts w:hint="eastAsia" w:asciiTheme="minorEastAsia" w:hAnsiTheme="minorEastAsia" w:eastAsiaTheme="minorEastAsia"/>
          <w:b w:val="0"/>
          <w:color w:val="0000FF"/>
          <w:sz w:val="28"/>
          <w:szCs w:val="28"/>
          <w:lang w:eastAsia="zh-CN"/>
        </w:rPr>
        <w:t>。</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b w:val="0"/>
          <w:color w:val="0000FF"/>
          <w:sz w:val="28"/>
          <w:szCs w:val="28"/>
        </w:rPr>
      </w:pPr>
      <w:r>
        <w:rPr>
          <w:rFonts w:hint="eastAsia" w:asciiTheme="minorEastAsia" w:hAnsiTheme="minorEastAsia" w:eastAsiaTheme="minorEastAsia"/>
          <w:b w:val="0"/>
          <w:color w:val="0000FF"/>
          <w:sz w:val="28"/>
          <w:szCs w:val="28"/>
          <w:lang w:val="en-US" w:eastAsia="zh-CN"/>
        </w:rPr>
        <w:t>3、</w:t>
      </w:r>
      <w:r>
        <w:rPr>
          <w:rFonts w:hint="eastAsia" w:asciiTheme="minorEastAsia" w:hAnsiTheme="minorEastAsia" w:eastAsiaTheme="minorEastAsia"/>
          <w:b w:val="0"/>
          <w:color w:val="0000FF"/>
          <w:sz w:val="28"/>
          <w:szCs w:val="28"/>
        </w:rPr>
        <w:t>付款方式为：基本账户电汇支付。</w:t>
      </w:r>
    </w:p>
    <w:p>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lang w:val="en-US" w:eastAsia="zh-CN"/>
        </w:rPr>
        <w:t>4、</w:t>
      </w:r>
      <w:r>
        <w:rPr>
          <w:rFonts w:hint="eastAsia" w:asciiTheme="minorEastAsia" w:hAnsiTheme="minorEastAsia" w:eastAsiaTheme="minorEastAsia"/>
          <w:b w:val="0"/>
          <w:color w:val="333333"/>
          <w:sz w:val="28"/>
          <w:szCs w:val="28"/>
        </w:rPr>
        <w:t>甲方开票资料：名称：连云港市工投集团日晒制盐有限公司；地址：连云港市灌云县灌西盐场埒南工区；电话：0518-88112823；开户行：江苏银行连云港浦中支行；账号：115601880000</w:t>
      </w:r>
      <w:r>
        <w:rPr>
          <w:rFonts w:asciiTheme="minorEastAsia" w:hAnsiTheme="minorEastAsia" w:eastAsiaTheme="minorEastAsia"/>
          <w:b w:val="0"/>
          <w:color w:val="333333"/>
          <w:sz w:val="28"/>
          <w:szCs w:val="28"/>
        </w:rPr>
        <w:t>53276</w:t>
      </w:r>
      <w:r>
        <w:rPr>
          <w:rFonts w:hint="eastAsia" w:asciiTheme="minorEastAsia" w:hAnsiTheme="minorEastAsia" w:eastAsiaTheme="minorEastAsia"/>
          <w:b w:val="0"/>
          <w:color w:val="333333"/>
          <w:sz w:val="28"/>
          <w:szCs w:val="28"/>
        </w:rPr>
        <w:t>；税号：91320723684946816E。</w:t>
      </w:r>
    </w:p>
    <w:p>
      <w:pPr>
        <w:pStyle w:val="3"/>
        <w:keepNext w:val="0"/>
        <w:keepLines w:val="0"/>
        <w:pageBreakBefore w:val="0"/>
        <w:widowControl w:val="0"/>
        <w:kinsoku/>
        <w:wordWrap/>
        <w:overflowPunct/>
        <w:topLinePunct w:val="0"/>
        <w:autoSpaceDE/>
        <w:autoSpaceDN/>
        <w:bidi w:val="0"/>
        <w:adjustRightInd/>
        <w:snapToGrid/>
        <w:ind w:firstLine="562" w:firstLineChars="200"/>
        <w:textAlignment w:val="auto"/>
        <w:rPr>
          <w:rFonts w:asciiTheme="minorEastAsia" w:hAnsiTheme="minorEastAsia" w:eastAsiaTheme="minorEastAsia"/>
          <w:b w:val="0"/>
          <w:color w:val="0000FF"/>
          <w:sz w:val="28"/>
          <w:szCs w:val="28"/>
        </w:rPr>
      </w:pPr>
      <w:r>
        <w:rPr>
          <w:rFonts w:hint="eastAsia" w:asciiTheme="minorEastAsia" w:hAnsiTheme="minorEastAsia" w:eastAsiaTheme="minorEastAsia"/>
          <w:color w:val="333333"/>
          <w:sz w:val="28"/>
          <w:szCs w:val="28"/>
          <w:lang w:val="en-US" w:eastAsia="zh-CN"/>
        </w:rPr>
        <w:t>5</w:t>
      </w:r>
      <w:r>
        <w:rPr>
          <w:rFonts w:hint="eastAsia" w:asciiTheme="minorEastAsia" w:hAnsiTheme="minorEastAsia" w:eastAsiaTheme="minorEastAsia"/>
          <w:color w:val="333333"/>
          <w:sz w:val="28"/>
          <w:szCs w:val="28"/>
        </w:rPr>
        <w:t>、</w:t>
      </w:r>
      <w:r>
        <w:rPr>
          <w:rFonts w:hint="eastAsia" w:asciiTheme="minorEastAsia" w:hAnsiTheme="minorEastAsia" w:eastAsiaTheme="minorEastAsia"/>
          <w:b w:val="0"/>
          <w:color w:val="0000FF"/>
          <w:sz w:val="28"/>
          <w:szCs w:val="28"/>
          <w:lang w:val="en-US" w:eastAsia="zh-CN"/>
        </w:rPr>
        <w:t>在货款中扣除1000元作为质量保证金</w:t>
      </w:r>
      <w:r>
        <w:rPr>
          <w:rFonts w:hint="eastAsia" w:asciiTheme="minorEastAsia" w:hAnsiTheme="minorEastAsia" w:eastAsiaTheme="minorEastAsia"/>
          <w:b w:val="0"/>
          <w:color w:val="0000FF"/>
          <w:sz w:val="28"/>
          <w:szCs w:val="28"/>
        </w:rPr>
        <w:t>，合同履行完毕</w:t>
      </w:r>
      <w:r>
        <w:rPr>
          <w:rFonts w:hint="eastAsia" w:asciiTheme="minorEastAsia" w:hAnsiTheme="minorEastAsia" w:eastAsiaTheme="minorEastAsia"/>
          <w:b w:val="0"/>
          <w:color w:val="0000FF"/>
          <w:sz w:val="28"/>
          <w:szCs w:val="28"/>
          <w:lang w:eastAsia="zh-CN"/>
        </w:rPr>
        <w:t>，两月后甲方所购泵配件</w:t>
      </w:r>
      <w:r>
        <w:rPr>
          <w:rFonts w:hint="eastAsia" w:asciiTheme="minorEastAsia" w:hAnsiTheme="minorEastAsia" w:eastAsiaTheme="minorEastAsia"/>
          <w:b w:val="0"/>
          <w:color w:val="0000FF"/>
          <w:sz w:val="28"/>
          <w:szCs w:val="28"/>
        </w:rPr>
        <w:t>未出现</w:t>
      </w:r>
      <w:r>
        <w:rPr>
          <w:rFonts w:hint="eastAsia" w:asciiTheme="minorEastAsia" w:hAnsiTheme="minorEastAsia" w:eastAsiaTheme="minorEastAsia"/>
          <w:b w:val="0"/>
          <w:color w:val="0000FF"/>
          <w:sz w:val="28"/>
          <w:szCs w:val="28"/>
          <w:lang w:eastAsia="zh-CN"/>
        </w:rPr>
        <w:t>任何</w:t>
      </w:r>
      <w:r>
        <w:rPr>
          <w:rFonts w:hint="eastAsia" w:asciiTheme="minorEastAsia" w:hAnsiTheme="minorEastAsia" w:eastAsiaTheme="minorEastAsia"/>
          <w:b w:val="0"/>
          <w:color w:val="0000FF"/>
          <w:sz w:val="28"/>
          <w:szCs w:val="28"/>
        </w:rPr>
        <w:t>质量问题</w:t>
      </w:r>
      <w:r>
        <w:rPr>
          <w:rFonts w:hint="eastAsia" w:asciiTheme="minorEastAsia" w:hAnsiTheme="minorEastAsia" w:eastAsiaTheme="minorEastAsia"/>
          <w:b w:val="0"/>
          <w:color w:val="0000FF"/>
          <w:sz w:val="28"/>
          <w:szCs w:val="28"/>
          <w:lang w:eastAsia="zh-CN"/>
        </w:rPr>
        <w:t>，甲方</w:t>
      </w:r>
      <w:r>
        <w:rPr>
          <w:rFonts w:hint="eastAsia" w:asciiTheme="minorEastAsia" w:hAnsiTheme="minorEastAsia" w:eastAsiaTheme="minorEastAsia"/>
          <w:b w:val="0"/>
          <w:color w:val="0000FF"/>
          <w:sz w:val="28"/>
          <w:szCs w:val="28"/>
        </w:rPr>
        <w:t>一次性</w:t>
      </w:r>
      <w:r>
        <w:rPr>
          <w:rFonts w:hint="eastAsia" w:asciiTheme="minorEastAsia" w:hAnsiTheme="minorEastAsia" w:eastAsiaTheme="minorEastAsia"/>
          <w:b w:val="0"/>
          <w:color w:val="0000FF"/>
          <w:sz w:val="28"/>
          <w:szCs w:val="28"/>
          <w:lang w:eastAsia="zh-CN"/>
        </w:rPr>
        <w:t>无息返还质量保证金，若出现任何质量问题，甲方有权从质量保证金扣除。</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第</w:t>
      </w:r>
      <w:r>
        <w:rPr>
          <w:rFonts w:hint="eastAsia" w:cs="宋体" w:asciiTheme="minorEastAsia" w:hAnsiTheme="minorEastAsia"/>
          <w:bCs/>
          <w:color w:val="333333"/>
          <w:sz w:val="28"/>
          <w:szCs w:val="28"/>
          <w:lang w:eastAsia="zh-CN"/>
        </w:rPr>
        <w:t>七</w:t>
      </w:r>
      <w:r>
        <w:rPr>
          <w:rFonts w:hint="eastAsia" w:cs="宋体" w:asciiTheme="minorEastAsia" w:hAnsiTheme="minorEastAsia" w:eastAsiaTheme="minorEastAsia"/>
          <w:bCs/>
          <w:color w:val="333333"/>
          <w:sz w:val="28"/>
          <w:szCs w:val="28"/>
        </w:rPr>
        <w:t>条：其它事项：</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1、本合同未尽事宜，经甲、乙双方协商一致，可订立补充</w:t>
      </w:r>
      <w:r>
        <w:rPr>
          <w:rFonts w:hint="eastAsia" w:cs="宋体" w:asciiTheme="minorEastAsia" w:hAnsiTheme="minorEastAsia"/>
          <w:bCs/>
          <w:color w:val="333333"/>
          <w:sz w:val="28"/>
          <w:szCs w:val="28"/>
          <w:lang w:eastAsia="zh-CN"/>
        </w:rPr>
        <w:t>协议，</w:t>
      </w:r>
      <w:r>
        <w:rPr>
          <w:rFonts w:hint="eastAsia" w:cs="宋体" w:asciiTheme="minorEastAsia" w:hAnsiTheme="minorEastAsia" w:eastAsiaTheme="minorEastAsia"/>
          <w:bCs/>
          <w:color w:val="333333"/>
          <w:sz w:val="28"/>
          <w:szCs w:val="28"/>
        </w:rPr>
        <w:t>补充</w:t>
      </w:r>
      <w:r>
        <w:rPr>
          <w:rFonts w:hint="eastAsia" w:cs="宋体" w:asciiTheme="minorEastAsia" w:hAnsiTheme="minorEastAsia"/>
          <w:bCs/>
          <w:color w:val="333333"/>
          <w:sz w:val="28"/>
          <w:szCs w:val="28"/>
          <w:lang w:eastAsia="zh-CN"/>
        </w:rPr>
        <w:t>协议</w:t>
      </w:r>
      <w:r>
        <w:rPr>
          <w:rFonts w:hint="eastAsia" w:cs="宋体" w:asciiTheme="minorEastAsia" w:hAnsiTheme="minorEastAsia" w:eastAsiaTheme="minorEastAsia"/>
          <w:bCs/>
          <w:color w:val="333333"/>
          <w:sz w:val="28"/>
          <w:szCs w:val="28"/>
        </w:rPr>
        <w:t>为本合同组成部分，与本合同具有同等法律效力。 </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cs="宋体" w:asciiTheme="minorEastAsia" w:hAnsiTheme="minorEastAsia" w:eastAsiaTheme="minorEastAsia"/>
          <w:bCs/>
          <w:color w:val="0000FF"/>
          <w:sz w:val="28"/>
          <w:szCs w:val="28"/>
        </w:rPr>
      </w:pPr>
      <w:r>
        <w:rPr>
          <w:rFonts w:hint="eastAsia" w:cs="宋体" w:asciiTheme="minorEastAsia" w:hAnsiTheme="minorEastAsia" w:eastAsiaTheme="minorEastAsia"/>
          <w:bCs/>
          <w:color w:val="333333"/>
          <w:sz w:val="28"/>
          <w:szCs w:val="28"/>
        </w:rPr>
        <w:t>2</w:t>
      </w:r>
      <w:r>
        <w:rPr>
          <w:rFonts w:hint="eastAsia" w:cs="宋体" w:asciiTheme="minorEastAsia" w:hAnsiTheme="minorEastAsia" w:eastAsiaTheme="minorEastAsia"/>
          <w:bCs/>
          <w:color w:val="0000FF"/>
          <w:sz w:val="28"/>
          <w:szCs w:val="28"/>
        </w:rPr>
        <w:t>、本合同书自双方签订之日起生效，本合同一式</w:t>
      </w:r>
      <w:r>
        <w:rPr>
          <w:rFonts w:hint="eastAsia" w:cs="宋体" w:asciiTheme="minorEastAsia" w:hAnsiTheme="minorEastAsia"/>
          <w:bCs/>
          <w:color w:val="0000FF"/>
          <w:sz w:val="28"/>
          <w:szCs w:val="28"/>
          <w:lang w:eastAsia="zh-CN"/>
        </w:rPr>
        <w:t>四</w:t>
      </w:r>
      <w:r>
        <w:rPr>
          <w:rFonts w:hint="eastAsia" w:cs="宋体" w:asciiTheme="minorEastAsia" w:hAnsiTheme="minorEastAsia" w:eastAsiaTheme="minorEastAsia"/>
          <w:bCs/>
          <w:color w:val="0000FF"/>
          <w:sz w:val="28"/>
          <w:szCs w:val="28"/>
        </w:rPr>
        <w:t>份，甲方</w:t>
      </w:r>
      <w:r>
        <w:rPr>
          <w:rFonts w:hint="eastAsia" w:cs="宋体" w:asciiTheme="minorEastAsia" w:hAnsiTheme="minorEastAsia"/>
          <w:bCs/>
          <w:color w:val="0000FF"/>
          <w:sz w:val="28"/>
          <w:szCs w:val="28"/>
          <w:lang w:eastAsia="zh-CN"/>
        </w:rPr>
        <w:t>三</w:t>
      </w:r>
      <w:r>
        <w:rPr>
          <w:rFonts w:hint="eastAsia" w:cs="宋体" w:asciiTheme="minorEastAsia" w:hAnsiTheme="minorEastAsia" w:eastAsiaTheme="minorEastAsia"/>
          <w:bCs/>
          <w:color w:val="0000FF"/>
          <w:sz w:val="28"/>
          <w:szCs w:val="28"/>
        </w:rPr>
        <w:t>份</w:t>
      </w:r>
      <w:r>
        <w:rPr>
          <w:rFonts w:hint="eastAsia" w:cs="宋体" w:asciiTheme="minorEastAsia" w:hAnsiTheme="minorEastAsia"/>
          <w:bCs/>
          <w:color w:val="0000FF"/>
          <w:sz w:val="28"/>
          <w:szCs w:val="28"/>
          <w:lang w:eastAsia="zh-CN"/>
        </w:rPr>
        <w:t>，乙方一份</w:t>
      </w:r>
      <w:r>
        <w:rPr>
          <w:rFonts w:hint="eastAsia" w:cs="宋体" w:asciiTheme="minorEastAsia" w:hAnsiTheme="minorEastAsia" w:eastAsiaTheme="minorEastAsia"/>
          <w:bCs/>
          <w:color w:val="0000FF"/>
          <w:sz w:val="28"/>
          <w:szCs w:val="28"/>
        </w:rPr>
        <w:t>。</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3、因本合同引起的或与本合同有关的任何争议，双方进行协商，协商不成的，可依法向甲方所在地人民法院起诉。</w:t>
      </w:r>
      <w:r>
        <w:rPr>
          <w:rFonts w:hint="eastAsia" w:cs="宋体" w:asciiTheme="minorEastAsia" w:hAnsiTheme="minorEastAsia" w:eastAsiaTheme="minorEastAsia"/>
          <w:bCs/>
          <w:color w:val="333333"/>
          <w:sz w:val="28"/>
          <w:szCs w:val="28"/>
        </w:rPr>
        <w:br w:type="textWrapping"/>
      </w:r>
      <w:r>
        <w:rPr>
          <w:rFonts w:hint="eastAsia" w:cs="宋体" w:asciiTheme="minorEastAsia" w:hAnsiTheme="minorEastAsia" w:eastAsiaTheme="minorEastAsia"/>
          <w:bCs/>
          <w:color w:val="333333"/>
          <w:sz w:val="28"/>
          <w:szCs w:val="28"/>
        </w:rPr>
        <w:t> </w:t>
      </w:r>
    </w:p>
    <w:p>
      <w:pPr>
        <w:shd w:val="clear" w:color="auto" w:fill="FFFFFF"/>
        <w:spacing w:line="360" w:lineRule="auto"/>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甲方：</w:t>
      </w:r>
      <w:r>
        <w:rPr>
          <w:rFonts w:hint="eastAsia" w:cs="宋体" w:asciiTheme="minorEastAsia" w:hAnsiTheme="minorEastAsia"/>
          <w:bCs/>
          <w:color w:val="333333"/>
          <w:sz w:val="28"/>
          <w:szCs w:val="28"/>
          <w:lang w:eastAsia="zh-CN"/>
        </w:rPr>
        <w:t>（盖章）</w:t>
      </w:r>
      <w:r>
        <w:rPr>
          <w:rFonts w:hint="eastAsia" w:cs="宋体" w:asciiTheme="minorEastAsia" w:hAnsiTheme="minorEastAsia" w:eastAsiaTheme="minorEastAsia"/>
          <w:bCs/>
          <w:color w:val="333333"/>
          <w:sz w:val="28"/>
          <w:szCs w:val="28"/>
        </w:rPr>
        <w:t xml:space="preserve"> </w:t>
      </w:r>
      <w:r>
        <w:rPr>
          <w:rFonts w:cs="宋体" w:asciiTheme="minorEastAsia" w:hAnsiTheme="minorEastAsia" w:eastAsiaTheme="minorEastAsia"/>
          <w:bCs/>
          <w:color w:val="333333"/>
          <w:sz w:val="28"/>
          <w:szCs w:val="28"/>
        </w:rPr>
        <w:t xml:space="preserve">               </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cs="宋体" w:asciiTheme="minorEastAsia" w:hAnsiTheme="minorEastAsia"/>
          <w:bCs/>
          <w:color w:val="333333"/>
          <w:sz w:val="28"/>
          <w:szCs w:val="28"/>
          <w:lang w:eastAsia="zh-CN"/>
        </w:rPr>
      </w:pPr>
      <w:r>
        <w:rPr>
          <w:rFonts w:hint="eastAsia" w:cs="宋体" w:asciiTheme="minorEastAsia" w:hAnsiTheme="minorEastAsia" w:eastAsiaTheme="minorEastAsia"/>
          <w:bCs/>
          <w:color w:val="333333"/>
          <w:sz w:val="28"/>
          <w:szCs w:val="28"/>
        </w:rPr>
        <w:t>法人或委托代理人签字</w:t>
      </w:r>
      <w:r>
        <w:rPr>
          <w:rFonts w:hint="eastAsia" w:cs="宋体" w:asciiTheme="minorEastAsia" w:hAnsiTheme="minorEastAsia"/>
          <w:bCs/>
          <w:color w:val="333333"/>
          <w:sz w:val="28"/>
          <w:szCs w:val="28"/>
          <w:lang w:eastAsia="zh-CN"/>
        </w:rPr>
        <w:t>：</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shd w:val="clear" w:color="auto" w:fill="FFFFFF"/>
        <w:spacing w:line="360" w:lineRule="auto"/>
        <w:rPr>
          <w:rFonts w:cs="宋体" w:asciiTheme="minorEastAsia" w:hAnsiTheme="minorEastAsia" w:eastAsiaTheme="minorEastAsia"/>
          <w:bCs/>
          <w:color w:val="333333"/>
          <w:sz w:val="28"/>
          <w:szCs w:val="28"/>
        </w:rPr>
      </w:pPr>
      <w:r>
        <w:rPr>
          <w:rFonts w:hint="eastAsia" w:cs="宋体" w:asciiTheme="minorEastAsia" w:hAnsiTheme="minorEastAsia"/>
          <w:bCs/>
          <w:color w:val="333333"/>
          <w:sz w:val="28"/>
          <w:szCs w:val="28"/>
          <w:lang w:eastAsia="zh-CN"/>
        </w:rPr>
        <w:t>乙</w:t>
      </w:r>
      <w:r>
        <w:rPr>
          <w:rFonts w:hint="eastAsia" w:cs="宋体" w:asciiTheme="minorEastAsia" w:hAnsiTheme="minorEastAsia" w:eastAsiaTheme="minorEastAsia"/>
          <w:bCs/>
          <w:color w:val="333333"/>
          <w:sz w:val="28"/>
          <w:szCs w:val="28"/>
        </w:rPr>
        <w:t>方：</w:t>
      </w:r>
      <w:r>
        <w:rPr>
          <w:rFonts w:hint="eastAsia" w:cs="宋体" w:asciiTheme="minorEastAsia" w:hAnsiTheme="minorEastAsia"/>
          <w:bCs/>
          <w:color w:val="333333"/>
          <w:sz w:val="28"/>
          <w:szCs w:val="28"/>
          <w:lang w:eastAsia="zh-CN"/>
        </w:rPr>
        <w:t>（盖章）</w:t>
      </w:r>
      <w:r>
        <w:rPr>
          <w:rFonts w:hint="eastAsia" w:cs="宋体" w:asciiTheme="minorEastAsia" w:hAnsiTheme="minorEastAsia" w:eastAsiaTheme="minorEastAsia"/>
          <w:bCs/>
          <w:color w:val="333333"/>
          <w:sz w:val="28"/>
          <w:szCs w:val="28"/>
        </w:rPr>
        <w:t xml:space="preserve"> </w:t>
      </w:r>
      <w:r>
        <w:rPr>
          <w:rFonts w:cs="宋体" w:asciiTheme="minorEastAsia" w:hAnsiTheme="minorEastAsia" w:eastAsiaTheme="minorEastAsia"/>
          <w:bCs/>
          <w:color w:val="333333"/>
          <w:sz w:val="28"/>
          <w:szCs w:val="28"/>
        </w:rPr>
        <w:t xml:space="preserve">               </w:t>
      </w:r>
    </w:p>
    <w:p>
      <w:pPr>
        <w:bidi w:val="0"/>
        <w:jc w:val="left"/>
        <w:rPr>
          <w:rFonts w:hint="eastAsia" w:cs="宋体" w:asciiTheme="minorEastAsia" w:hAnsiTheme="minorEastAsia"/>
          <w:bCs/>
          <w:color w:val="333333"/>
          <w:sz w:val="28"/>
          <w:szCs w:val="28"/>
          <w:lang w:eastAsia="zh-CN"/>
        </w:rPr>
      </w:pPr>
      <w:r>
        <w:rPr>
          <w:rFonts w:hint="eastAsia" w:cs="宋体" w:asciiTheme="minorEastAsia" w:hAnsiTheme="minorEastAsia" w:eastAsiaTheme="minorEastAsia"/>
          <w:bCs/>
          <w:color w:val="333333"/>
          <w:sz w:val="28"/>
          <w:szCs w:val="28"/>
        </w:rPr>
        <w:t>法人或委托代理人签字</w:t>
      </w:r>
      <w:r>
        <w:rPr>
          <w:rFonts w:hint="eastAsia" w:cs="宋体" w:asciiTheme="minorEastAsia" w:hAnsiTheme="minorEastAsia"/>
          <w:bCs/>
          <w:color w:val="333333"/>
          <w:sz w:val="28"/>
          <w:szCs w:val="28"/>
          <w:lang w:eastAsia="zh-CN"/>
        </w:rPr>
        <w:t>：</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tabs>
          <w:tab w:val="left" w:pos="2931"/>
        </w:tabs>
        <w:bidi w:val="0"/>
        <w:jc w:val="left"/>
        <w:rPr>
          <w:rFonts w:hint="eastAsia"/>
          <w:sz w:val="28"/>
          <w:szCs w:val="28"/>
          <w:lang w:val="en-US" w:eastAsia="zh-CN"/>
        </w:rPr>
      </w:pPr>
      <w:bookmarkStart w:id="0" w:name="_GoBack"/>
      <w:bookmarkEnd w:id="0"/>
      <w:r>
        <w:rPr>
          <w:rFonts w:hint="eastAsia"/>
          <w:sz w:val="28"/>
          <w:szCs w:val="28"/>
          <w:lang w:val="en-US" w:eastAsia="zh-CN"/>
        </w:rPr>
        <w:t>合同签订地点：灌云县灌西盐场</w:t>
      </w:r>
    </w:p>
    <w:p>
      <w:pPr>
        <w:tabs>
          <w:tab w:val="left" w:pos="2991"/>
        </w:tabs>
        <w:bidi w:val="0"/>
        <w:jc w:val="left"/>
        <w:rPr>
          <w:rFonts w:hint="default"/>
          <w:sz w:val="28"/>
          <w:szCs w:val="28"/>
          <w:lang w:val="en-US" w:eastAsia="zh-CN"/>
        </w:rPr>
      </w:pPr>
      <w:r>
        <w:rPr>
          <w:rFonts w:hint="eastAsia"/>
          <w:sz w:val="28"/>
          <w:szCs w:val="28"/>
          <w:lang w:val="en-US" w:eastAsia="zh-CN"/>
        </w:rPr>
        <w:tab/>
      </w:r>
      <w:r>
        <w:rPr>
          <w:rFonts w:hint="eastAsia"/>
          <w:sz w:val="28"/>
          <w:szCs w:val="28"/>
          <w:lang w:val="en-US" w:eastAsia="zh-CN"/>
        </w:rPr>
        <w:t>合同签订时间：2022年  月    日</w:t>
      </w:r>
    </w:p>
    <w:p>
      <w:pPr>
        <w:shd w:val="clear" w:color="auto" w:fill="FFFFFF"/>
        <w:spacing w:line="360" w:lineRule="auto"/>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 xml:space="preserve"> </w:t>
      </w:r>
      <w:r>
        <w:rPr>
          <w:rFonts w:cs="宋体" w:asciiTheme="minorEastAsia" w:hAnsiTheme="minorEastAsia" w:eastAsiaTheme="minorEastAsia"/>
          <w:bCs/>
          <w:color w:val="333333"/>
          <w:sz w:val="28"/>
          <w:szCs w:val="28"/>
        </w:rPr>
        <w:t xml:space="preserve">               </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18DCF"/>
    <w:multiLevelType w:val="singleLevel"/>
    <w:tmpl w:val="AB218DCF"/>
    <w:lvl w:ilvl="0" w:tentative="0">
      <w:start w:val="6"/>
      <w:numFmt w:val="chineseCounting"/>
      <w:suff w:val="nothing"/>
      <w:lvlText w:val="%1、"/>
      <w:lvlJc w:val="left"/>
      <w:rPr>
        <w:rFonts w:hint="eastAsia"/>
      </w:rPr>
    </w:lvl>
  </w:abstractNum>
  <w:abstractNum w:abstractNumId="1">
    <w:nsid w:val="C5AA7F01"/>
    <w:multiLevelType w:val="singleLevel"/>
    <w:tmpl w:val="C5AA7F0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M2FkNDc2M2RjZjdiNDVjNTFjNmM2YWRmZjNmNDIifQ=="/>
  </w:docVars>
  <w:rsids>
    <w:rsidRoot w:val="00000000"/>
    <w:rsid w:val="017E1DE3"/>
    <w:rsid w:val="029F0F02"/>
    <w:rsid w:val="03447F2C"/>
    <w:rsid w:val="056903E4"/>
    <w:rsid w:val="06277823"/>
    <w:rsid w:val="06555A63"/>
    <w:rsid w:val="08566507"/>
    <w:rsid w:val="08737469"/>
    <w:rsid w:val="124D330D"/>
    <w:rsid w:val="195A634B"/>
    <w:rsid w:val="1F06438B"/>
    <w:rsid w:val="1FCE728C"/>
    <w:rsid w:val="22F63E0C"/>
    <w:rsid w:val="266E7536"/>
    <w:rsid w:val="269D4E2E"/>
    <w:rsid w:val="26B44E0F"/>
    <w:rsid w:val="2E766976"/>
    <w:rsid w:val="2F3B5340"/>
    <w:rsid w:val="35431A2F"/>
    <w:rsid w:val="39170E50"/>
    <w:rsid w:val="3B5F0E70"/>
    <w:rsid w:val="46634D8F"/>
    <w:rsid w:val="486C4E4D"/>
    <w:rsid w:val="49D825F6"/>
    <w:rsid w:val="503A35E5"/>
    <w:rsid w:val="50973AA0"/>
    <w:rsid w:val="5519010F"/>
    <w:rsid w:val="5ACC7ACF"/>
    <w:rsid w:val="5BFC320D"/>
    <w:rsid w:val="5D370BE1"/>
    <w:rsid w:val="5EF70241"/>
    <w:rsid w:val="5FE60147"/>
    <w:rsid w:val="60767A6B"/>
    <w:rsid w:val="60E34118"/>
    <w:rsid w:val="61E73CCB"/>
    <w:rsid w:val="63FC3094"/>
    <w:rsid w:val="65325CE9"/>
    <w:rsid w:val="6B465C29"/>
    <w:rsid w:val="6D6F10AA"/>
    <w:rsid w:val="6F3E19DA"/>
    <w:rsid w:val="708A580D"/>
    <w:rsid w:val="70B075B8"/>
    <w:rsid w:val="72B84508"/>
    <w:rsid w:val="73906DA2"/>
    <w:rsid w:val="758A738C"/>
    <w:rsid w:val="786E1944"/>
    <w:rsid w:val="78EC225A"/>
    <w:rsid w:val="7C986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rFonts w:ascii="仿宋_GB2312" w:eastAsia="仿宋_GB2312"/>
      <w:sz w:val="28"/>
    </w:rPr>
  </w:style>
  <w:style w:type="paragraph" w:styleId="3">
    <w:name w:val="heading 2"/>
    <w:basedOn w:val="1"/>
    <w:next w:val="1"/>
    <w:qFormat/>
    <w:uiPriority w:val="9"/>
    <w:pPr>
      <w:spacing w:before="100" w:beforeAutospacing="1" w:after="100" w:afterAutospacing="1"/>
      <w:outlineLvl w:val="1"/>
    </w:pPr>
    <w:rPr>
      <w:rFonts w:ascii="宋体" w:hAnsi="宋体" w:eastAsia="宋体" w:cs="宋体"/>
      <w:b/>
      <w:bCs/>
      <w:sz w:val="36"/>
      <w:szCs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semiHidden/>
    <w:unhideWhenUsed/>
    <w:qFormat/>
    <w:uiPriority w:val="99"/>
    <w:rPr>
      <w:color w:val="0000FF"/>
      <w:u w:val="single"/>
    </w:rPr>
  </w:style>
  <w:style w:type="character" w:customStyle="1" w:styleId="9">
    <w:name w:val="font11"/>
    <w:basedOn w:val="7"/>
    <w:qFormat/>
    <w:uiPriority w:val="0"/>
    <w:rPr>
      <w:rFonts w:hint="default" w:ascii="Tahoma" w:hAnsi="Tahoma" w:eastAsia="Tahoma" w:cs="Tahoma"/>
      <w:color w:val="000000"/>
      <w:sz w:val="22"/>
      <w:szCs w:val="22"/>
      <w:u w:val="none"/>
    </w:rPr>
  </w:style>
  <w:style w:type="character" w:customStyle="1" w:styleId="10">
    <w:name w:val="font2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default"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2134</Words>
  <Characters>2473</Characters>
  <Lines>0</Lines>
  <Paragraphs>0</Paragraphs>
  <TotalTime>0</TotalTime>
  <ScaleCrop>false</ScaleCrop>
  <LinksUpToDate>false</LinksUpToDate>
  <CharactersWithSpaces>2565</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2022-04-29T00:14:00Z</dcterms:created>
  <dc:creator>Administrator</dc:creator>
  <cp:lastModifiedBy>王梓宇</cp:lastModifiedBy>
  <dcterms:modified xsi:type="dcterms:W3CDTF">2022-08-15T01:05:26Z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1B48DDD8258547FEB99A4D59ACF31097</vt:lpwstr>
  </property>
</Properties>
</file>