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8D" w:rsidRDefault="0085068D">
      <w:pPr>
        <w:spacing w:line="20" w:lineRule="atLeast"/>
        <w:ind w:firstLineChars="200" w:firstLine="883"/>
        <w:jc w:val="center"/>
      </w:pPr>
      <w:r>
        <w:rPr>
          <w:rFonts w:hint="eastAsia"/>
          <w:b/>
          <w:bCs/>
          <w:sz w:val="44"/>
          <w:szCs w:val="44"/>
        </w:rPr>
        <w:t>连云港宵洋物流公司船舶运输服务业务招标公告</w:t>
      </w:r>
      <w:r>
        <w:t xml:space="preserve">  </w:t>
      </w:r>
    </w:p>
    <w:p w:rsidR="0085068D" w:rsidRDefault="0085068D">
      <w:pPr>
        <w:spacing w:line="20" w:lineRule="atLeast"/>
        <w:ind w:firstLineChars="200" w:firstLine="560"/>
        <w:rPr>
          <w:sz w:val="28"/>
          <w:szCs w:val="28"/>
        </w:rPr>
      </w:pPr>
      <w:r>
        <w:rPr>
          <w:rFonts w:hint="eastAsia"/>
          <w:sz w:val="28"/>
          <w:szCs w:val="28"/>
        </w:rPr>
        <w:t>连云港宵洋物流有限公司（以下称甲方）因业务需要，现对原盐船舶运输服务业务进行公开招标，欢迎符合条件的投标人参加。</w:t>
      </w:r>
    </w:p>
    <w:p w:rsidR="0085068D" w:rsidRDefault="0085068D">
      <w:pPr>
        <w:spacing w:line="20" w:lineRule="atLeast"/>
        <w:ind w:firstLineChars="200" w:firstLine="420"/>
        <w:jc w:val="center"/>
      </w:pPr>
    </w:p>
    <w:p w:rsidR="0085068D" w:rsidRDefault="0085068D">
      <w:pPr>
        <w:numPr>
          <w:ilvl w:val="0"/>
          <w:numId w:val="1"/>
        </w:numPr>
        <w:spacing w:line="20" w:lineRule="atLeast"/>
        <w:rPr>
          <w:b/>
          <w:bCs/>
          <w:sz w:val="28"/>
          <w:szCs w:val="28"/>
        </w:rPr>
      </w:pPr>
      <w:r>
        <w:rPr>
          <w:rFonts w:hint="eastAsia"/>
          <w:b/>
          <w:bCs/>
          <w:sz w:val="28"/>
          <w:szCs w:val="28"/>
        </w:rPr>
        <w:t>项目名称：连云港宵洋物流有限公司原盐船舶运输服务</w:t>
      </w:r>
    </w:p>
    <w:p w:rsidR="0085068D" w:rsidRDefault="0085068D">
      <w:pPr>
        <w:numPr>
          <w:ilvl w:val="0"/>
          <w:numId w:val="1"/>
        </w:numPr>
        <w:spacing w:line="20" w:lineRule="atLeast"/>
        <w:rPr>
          <w:b/>
          <w:bCs/>
          <w:sz w:val="28"/>
          <w:szCs w:val="28"/>
        </w:rPr>
      </w:pPr>
      <w:r>
        <w:rPr>
          <w:rFonts w:hint="eastAsia"/>
          <w:b/>
          <w:bCs/>
          <w:sz w:val="28"/>
          <w:szCs w:val="28"/>
        </w:rPr>
        <w:t>运输概况</w:t>
      </w:r>
    </w:p>
    <w:tbl>
      <w:tblPr>
        <w:tblpPr w:leftFromText="180" w:rightFromText="180" w:vertAnchor="text" w:horzAnchor="page" w:tblpX="1797" w:tblpY="582"/>
        <w:tblOverlap w:val="nev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5"/>
        <w:gridCol w:w="2265"/>
        <w:gridCol w:w="870"/>
        <w:gridCol w:w="1170"/>
        <w:gridCol w:w="1599"/>
        <w:gridCol w:w="1866"/>
      </w:tblGrid>
      <w:tr w:rsidR="0085068D" w:rsidRPr="00873D6A" w:rsidTr="00873D6A">
        <w:trPr>
          <w:trHeight w:val="412"/>
        </w:trPr>
        <w:tc>
          <w:tcPr>
            <w:tcW w:w="2205" w:type="dxa"/>
            <w:vMerge w:val="restart"/>
            <w:vAlign w:val="center"/>
          </w:tcPr>
          <w:p w:rsidR="0085068D" w:rsidRPr="00873D6A" w:rsidRDefault="0085068D" w:rsidP="00873D6A">
            <w:pPr>
              <w:spacing w:line="20" w:lineRule="atLeast"/>
              <w:jc w:val="center"/>
              <w:rPr>
                <w:sz w:val="28"/>
                <w:szCs w:val="28"/>
              </w:rPr>
            </w:pPr>
            <w:r w:rsidRPr="00873D6A">
              <w:rPr>
                <w:rFonts w:hint="eastAsia"/>
                <w:sz w:val="28"/>
                <w:szCs w:val="28"/>
              </w:rPr>
              <w:t>名称</w:t>
            </w:r>
          </w:p>
        </w:tc>
        <w:tc>
          <w:tcPr>
            <w:tcW w:w="2265" w:type="dxa"/>
            <w:vMerge w:val="restart"/>
            <w:vAlign w:val="center"/>
          </w:tcPr>
          <w:p w:rsidR="0085068D" w:rsidRPr="00873D6A" w:rsidRDefault="0085068D" w:rsidP="00873D6A">
            <w:pPr>
              <w:spacing w:line="20" w:lineRule="atLeast"/>
              <w:jc w:val="center"/>
              <w:rPr>
                <w:sz w:val="28"/>
                <w:szCs w:val="28"/>
              </w:rPr>
            </w:pPr>
            <w:r w:rsidRPr="00873D6A">
              <w:rPr>
                <w:rFonts w:hint="eastAsia"/>
                <w:sz w:val="28"/>
                <w:szCs w:val="28"/>
              </w:rPr>
              <w:t>目的地</w:t>
            </w:r>
          </w:p>
        </w:tc>
        <w:tc>
          <w:tcPr>
            <w:tcW w:w="870" w:type="dxa"/>
            <w:vMerge w:val="restart"/>
            <w:vAlign w:val="center"/>
          </w:tcPr>
          <w:p w:rsidR="0085068D" w:rsidRPr="00873D6A" w:rsidRDefault="0085068D" w:rsidP="00873D6A">
            <w:pPr>
              <w:spacing w:line="20" w:lineRule="atLeast"/>
              <w:jc w:val="center"/>
              <w:rPr>
                <w:sz w:val="28"/>
                <w:szCs w:val="28"/>
              </w:rPr>
            </w:pPr>
            <w:r w:rsidRPr="00873D6A">
              <w:rPr>
                <w:rFonts w:hint="eastAsia"/>
                <w:sz w:val="28"/>
                <w:szCs w:val="28"/>
              </w:rPr>
              <w:t>货物说明</w:t>
            </w:r>
          </w:p>
        </w:tc>
        <w:tc>
          <w:tcPr>
            <w:tcW w:w="1170" w:type="dxa"/>
            <w:vMerge w:val="restart"/>
            <w:vAlign w:val="center"/>
          </w:tcPr>
          <w:p w:rsidR="0085068D" w:rsidRPr="00873D6A" w:rsidRDefault="0085068D" w:rsidP="00873D6A">
            <w:pPr>
              <w:spacing w:line="20" w:lineRule="atLeast"/>
              <w:jc w:val="center"/>
              <w:rPr>
                <w:sz w:val="28"/>
                <w:szCs w:val="28"/>
              </w:rPr>
            </w:pPr>
            <w:r w:rsidRPr="00873D6A">
              <w:rPr>
                <w:rFonts w:hint="eastAsia"/>
                <w:sz w:val="28"/>
                <w:szCs w:val="28"/>
              </w:rPr>
              <w:t>运输量（吨）</w:t>
            </w:r>
          </w:p>
        </w:tc>
        <w:tc>
          <w:tcPr>
            <w:tcW w:w="3465" w:type="dxa"/>
            <w:gridSpan w:val="2"/>
            <w:vAlign w:val="center"/>
          </w:tcPr>
          <w:p w:rsidR="0085068D" w:rsidRPr="00873D6A" w:rsidRDefault="0085068D" w:rsidP="00873D6A">
            <w:pPr>
              <w:spacing w:line="20" w:lineRule="atLeast"/>
              <w:jc w:val="center"/>
              <w:rPr>
                <w:sz w:val="28"/>
                <w:szCs w:val="28"/>
              </w:rPr>
            </w:pPr>
            <w:r w:rsidRPr="00873D6A">
              <w:rPr>
                <w:rFonts w:hint="eastAsia"/>
                <w:sz w:val="28"/>
                <w:szCs w:val="28"/>
              </w:rPr>
              <w:t>最高限价（元</w:t>
            </w:r>
            <w:r w:rsidRPr="00873D6A">
              <w:rPr>
                <w:sz w:val="28"/>
                <w:szCs w:val="28"/>
              </w:rPr>
              <w:t>/</w:t>
            </w:r>
            <w:r w:rsidRPr="00873D6A">
              <w:rPr>
                <w:rFonts w:hint="eastAsia"/>
                <w:sz w:val="28"/>
                <w:szCs w:val="28"/>
              </w:rPr>
              <w:t>吨）</w:t>
            </w:r>
          </w:p>
        </w:tc>
      </w:tr>
      <w:tr w:rsidR="0085068D" w:rsidRPr="00873D6A" w:rsidTr="00873D6A">
        <w:trPr>
          <w:trHeight w:val="412"/>
        </w:trPr>
        <w:tc>
          <w:tcPr>
            <w:tcW w:w="2205" w:type="dxa"/>
            <w:vMerge/>
            <w:vAlign w:val="center"/>
          </w:tcPr>
          <w:p w:rsidR="0085068D" w:rsidRPr="00873D6A" w:rsidRDefault="0085068D" w:rsidP="00873D6A">
            <w:pPr>
              <w:spacing w:line="20" w:lineRule="atLeast"/>
              <w:jc w:val="center"/>
            </w:pPr>
          </w:p>
        </w:tc>
        <w:tc>
          <w:tcPr>
            <w:tcW w:w="2265" w:type="dxa"/>
            <w:vMerge/>
            <w:vAlign w:val="center"/>
          </w:tcPr>
          <w:p w:rsidR="0085068D" w:rsidRPr="00873D6A" w:rsidRDefault="0085068D" w:rsidP="00873D6A">
            <w:pPr>
              <w:spacing w:line="20" w:lineRule="atLeast"/>
              <w:jc w:val="center"/>
            </w:pPr>
          </w:p>
        </w:tc>
        <w:tc>
          <w:tcPr>
            <w:tcW w:w="870" w:type="dxa"/>
            <w:vMerge/>
            <w:vAlign w:val="center"/>
          </w:tcPr>
          <w:p w:rsidR="0085068D" w:rsidRPr="00873D6A" w:rsidRDefault="0085068D" w:rsidP="00873D6A">
            <w:pPr>
              <w:spacing w:line="20" w:lineRule="atLeast"/>
              <w:jc w:val="center"/>
            </w:pPr>
          </w:p>
        </w:tc>
        <w:tc>
          <w:tcPr>
            <w:tcW w:w="1170" w:type="dxa"/>
            <w:vMerge/>
            <w:vAlign w:val="center"/>
          </w:tcPr>
          <w:p w:rsidR="0085068D" w:rsidRPr="00873D6A" w:rsidRDefault="0085068D" w:rsidP="00873D6A">
            <w:pPr>
              <w:spacing w:line="20" w:lineRule="atLeast"/>
              <w:jc w:val="center"/>
            </w:pPr>
          </w:p>
        </w:tc>
        <w:tc>
          <w:tcPr>
            <w:tcW w:w="3465" w:type="dxa"/>
            <w:gridSpan w:val="2"/>
            <w:vAlign w:val="center"/>
          </w:tcPr>
          <w:p w:rsidR="0085068D" w:rsidRPr="00873D6A" w:rsidRDefault="0085068D" w:rsidP="00873D6A">
            <w:pPr>
              <w:spacing w:line="20" w:lineRule="atLeast"/>
              <w:jc w:val="center"/>
              <w:rPr>
                <w:sz w:val="28"/>
                <w:szCs w:val="28"/>
              </w:rPr>
            </w:pPr>
            <w:r w:rsidRPr="00873D6A">
              <w:rPr>
                <w:rFonts w:hint="eastAsia"/>
                <w:sz w:val="28"/>
                <w:szCs w:val="28"/>
              </w:rPr>
              <w:t>起始点</w:t>
            </w:r>
          </w:p>
        </w:tc>
      </w:tr>
      <w:tr w:rsidR="0085068D" w:rsidRPr="00873D6A" w:rsidTr="00873D6A">
        <w:trPr>
          <w:trHeight w:val="254"/>
        </w:trPr>
        <w:tc>
          <w:tcPr>
            <w:tcW w:w="2205" w:type="dxa"/>
            <w:vMerge/>
            <w:vAlign w:val="center"/>
          </w:tcPr>
          <w:p w:rsidR="0085068D" w:rsidRPr="00873D6A" w:rsidRDefault="0085068D" w:rsidP="00873D6A">
            <w:pPr>
              <w:spacing w:line="20" w:lineRule="atLeast"/>
              <w:jc w:val="center"/>
              <w:rPr>
                <w:color w:val="C00000"/>
                <w:sz w:val="28"/>
                <w:szCs w:val="28"/>
              </w:rPr>
            </w:pPr>
          </w:p>
        </w:tc>
        <w:tc>
          <w:tcPr>
            <w:tcW w:w="2265" w:type="dxa"/>
            <w:vMerge/>
            <w:vAlign w:val="center"/>
          </w:tcPr>
          <w:p w:rsidR="0085068D" w:rsidRPr="00873D6A" w:rsidRDefault="0085068D" w:rsidP="00873D6A">
            <w:pPr>
              <w:spacing w:line="20" w:lineRule="atLeast"/>
              <w:jc w:val="center"/>
              <w:rPr>
                <w:color w:val="C00000"/>
                <w:sz w:val="28"/>
                <w:szCs w:val="28"/>
              </w:rPr>
            </w:pPr>
          </w:p>
        </w:tc>
        <w:tc>
          <w:tcPr>
            <w:tcW w:w="870" w:type="dxa"/>
            <w:vMerge/>
            <w:vAlign w:val="center"/>
          </w:tcPr>
          <w:p w:rsidR="0085068D" w:rsidRPr="00873D6A" w:rsidRDefault="0085068D" w:rsidP="00873D6A">
            <w:pPr>
              <w:spacing w:line="20" w:lineRule="atLeast"/>
              <w:jc w:val="center"/>
              <w:rPr>
                <w:color w:val="C00000"/>
                <w:sz w:val="28"/>
                <w:szCs w:val="28"/>
              </w:rPr>
            </w:pPr>
          </w:p>
        </w:tc>
        <w:tc>
          <w:tcPr>
            <w:tcW w:w="1170" w:type="dxa"/>
            <w:vMerge/>
            <w:vAlign w:val="center"/>
          </w:tcPr>
          <w:p w:rsidR="0085068D" w:rsidRPr="00873D6A" w:rsidRDefault="0085068D" w:rsidP="00873D6A">
            <w:pPr>
              <w:spacing w:line="20" w:lineRule="atLeast"/>
              <w:jc w:val="center"/>
              <w:rPr>
                <w:color w:val="C00000"/>
                <w:sz w:val="28"/>
                <w:szCs w:val="28"/>
              </w:rPr>
            </w:pPr>
          </w:p>
        </w:tc>
        <w:tc>
          <w:tcPr>
            <w:tcW w:w="1599" w:type="dxa"/>
            <w:vAlign w:val="center"/>
          </w:tcPr>
          <w:p w:rsidR="0085068D" w:rsidRPr="00873D6A" w:rsidRDefault="0085068D" w:rsidP="00873D6A">
            <w:pPr>
              <w:spacing w:line="20" w:lineRule="atLeast"/>
              <w:jc w:val="center"/>
              <w:rPr>
                <w:sz w:val="28"/>
                <w:szCs w:val="28"/>
              </w:rPr>
            </w:pPr>
            <w:r w:rsidRPr="00873D6A">
              <w:rPr>
                <w:rFonts w:hint="eastAsia"/>
                <w:sz w:val="28"/>
                <w:szCs w:val="28"/>
              </w:rPr>
              <w:t>宵洋码头</w:t>
            </w:r>
          </w:p>
        </w:tc>
        <w:tc>
          <w:tcPr>
            <w:tcW w:w="1866" w:type="dxa"/>
            <w:vAlign w:val="center"/>
          </w:tcPr>
          <w:p w:rsidR="0085068D" w:rsidRPr="00873D6A" w:rsidRDefault="0085068D" w:rsidP="00873D6A">
            <w:pPr>
              <w:spacing w:line="20" w:lineRule="atLeast"/>
              <w:jc w:val="center"/>
              <w:rPr>
                <w:sz w:val="28"/>
                <w:szCs w:val="28"/>
              </w:rPr>
            </w:pPr>
            <w:r w:rsidRPr="00873D6A">
              <w:rPr>
                <w:rFonts w:hint="eastAsia"/>
                <w:sz w:val="28"/>
                <w:szCs w:val="28"/>
              </w:rPr>
              <w:t>新龙港码头</w:t>
            </w:r>
          </w:p>
        </w:tc>
      </w:tr>
      <w:tr w:rsidR="0085068D" w:rsidRPr="00873D6A" w:rsidTr="00873D6A">
        <w:trPr>
          <w:trHeight w:val="1473"/>
        </w:trPr>
        <w:tc>
          <w:tcPr>
            <w:tcW w:w="2205" w:type="dxa"/>
            <w:vAlign w:val="center"/>
          </w:tcPr>
          <w:p w:rsidR="0085068D" w:rsidRPr="00873D6A" w:rsidRDefault="0085068D" w:rsidP="00873D6A">
            <w:pPr>
              <w:jc w:val="center"/>
              <w:rPr>
                <w:sz w:val="28"/>
                <w:szCs w:val="28"/>
              </w:rPr>
            </w:pPr>
            <w:r w:rsidRPr="00873D6A">
              <w:rPr>
                <w:rFonts w:hint="eastAsia"/>
                <w:sz w:val="28"/>
                <w:szCs w:val="28"/>
              </w:rPr>
              <w:t>盐产品水路运输</w:t>
            </w:r>
          </w:p>
        </w:tc>
        <w:tc>
          <w:tcPr>
            <w:tcW w:w="2265" w:type="dxa"/>
            <w:vAlign w:val="center"/>
          </w:tcPr>
          <w:p w:rsidR="0085068D" w:rsidRPr="00873D6A" w:rsidRDefault="0085068D" w:rsidP="00873D6A">
            <w:pPr>
              <w:jc w:val="center"/>
              <w:rPr>
                <w:sz w:val="28"/>
                <w:szCs w:val="28"/>
              </w:rPr>
            </w:pPr>
            <w:r w:rsidRPr="00873D6A">
              <w:rPr>
                <w:rFonts w:hint="eastAsia"/>
                <w:sz w:val="28"/>
                <w:szCs w:val="28"/>
              </w:rPr>
              <w:t>航州电化集团有限公司</w:t>
            </w:r>
          </w:p>
        </w:tc>
        <w:tc>
          <w:tcPr>
            <w:tcW w:w="870" w:type="dxa"/>
            <w:vAlign w:val="center"/>
          </w:tcPr>
          <w:p w:rsidR="0085068D" w:rsidRPr="00873D6A" w:rsidRDefault="0085068D" w:rsidP="00873D6A">
            <w:pPr>
              <w:jc w:val="center"/>
              <w:rPr>
                <w:sz w:val="28"/>
                <w:szCs w:val="28"/>
              </w:rPr>
            </w:pPr>
            <w:r w:rsidRPr="00873D6A">
              <w:rPr>
                <w:rFonts w:hint="eastAsia"/>
                <w:sz w:val="28"/>
                <w:szCs w:val="28"/>
              </w:rPr>
              <w:t>散盐</w:t>
            </w:r>
          </w:p>
        </w:tc>
        <w:tc>
          <w:tcPr>
            <w:tcW w:w="1170" w:type="dxa"/>
            <w:vAlign w:val="center"/>
          </w:tcPr>
          <w:p w:rsidR="0085068D" w:rsidRPr="00873D6A" w:rsidRDefault="0085068D" w:rsidP="00873D6A">
            <w:pPr>
              <w:jc w:val="center"/>
              <w:rPr>
                <w:sz w:val="28"/>
                <w:szCs w:val="28"/>
              </w:rPr>
            </w:pPr>
            <w:r w:rsidRPr="00873D6A">
              <w:rPr>
                <w:sz w:val="28"/>
                <w:szCs w:val="28"/>
              </w:rPr>
              <w:t>10000</w:t>
            </w:r>
            <w:r w:rsidRPr="00873D6A">
              <w:rPr>
                <w:rFonts w:hint="eastAsia"/>
                <w:sz w:val="28"/>
                <w:szCs w:val="28"/>
              </w:rPr>
              <w:t>吨左右</w:t>
            </w:r>
          </w:p>
        </w:tc>
        <w:tc>
          <w:tcPr>
            <w:tcW w:w="1599" w:type="dxa"/>
            <w:vAlign w:val="center"/>
          </w:tcPr>
          <w:p w:rsidR="0085068D" w:rsidRPr="00873D6A" w:rsidRDefault="0085068D" w:rsidP="00873D6A">
            <w:pPr>
              <w:jc w:val="center"/>
              <w:rPr>
                <w:sz w:val="28"/>
                <w:szCs w:val="28"/>
              </w:rPr>
            </w:pPr>
            <w:r w:rsidRPr="00873D6A">
              <w:rPr>
                <w:sz w:val="28"/>
                <w:szCs w:val="28"/>
              </w:rPr>
              <w:t>44</w:t>
            </w:r>
            <w:r w:rsidRPr="00873D6A">
              <w:rPr>
                <w:rFonts w:hint="eastAsia"/>
                <w:sz w:val="28"/>
                <w:szCs w:val="28"/>
              </w:rPr>
              <w:t>元</w:t>
            </w:r>
            <w:r w:rsidRPr="00873D6A">
              <w:rPr>
                <w:sz w:val="28"/>
                <w:szCs w:val="28"/>
              </w:rPr>
              <w:t>/</w:t>
            </w:r>
            <w:r w:rsidRPr="00873D6A">
              <w:rPr>
                <w:rFonts w:hint="eastAsia"/>
                <w:sz w:val="28"/>
                <w:szCs w:val="28"/>
              </w:rPr>
              <w:t>吨</w:t>
            </w:r>
          </w:p>
        </w:tc>
        <w:tc>
          <w:tcPr>
            <w:tcW w:w="1866" w:type="dxa"/>
            <w:vAlign w:val="center"/>
          </w:tcPr>
          <w:p w:rsidR="0085068D" w:rsidRPr="00873D6A" w:rsidRDefault="0085068D" w:rsidP="00873D6A">
            <w:pPr>
              <w:jc w:val="center"/>
              <w:rPr>
                <w:sz w:val="28"/>
                <w:szCs w:val="28"/>
              </w:rPr>
            </w:pPr>
            <w:r w:rsidRPr="00873D6A">
              <w:rPr>
                <w:sz w:val="28"/>
                <w:szCs w:val="28"/>
              </w:rPr>
              <w:t>41</w:t>
            </w:r>
            <w:r w:rsidRPr="00873D6A">
              <w:rPr>
                <w:rFonts w:hint="eastAsia"/>
                <w:sz w:val="28"/>
                <w:szCs w:val="28"/>
              </w:rPr>
              <w:t>元</w:t>
            </w:r>
            <w:r w:rsidRPr="00873D6A">
              <w:rPr>
                <w:sz w:val="28"/>
                <w:szCs w:val="28"/>
              </w:rPr>
              <w:t>/</w:t>
            </w:r>
            <w:r w:rsidRPr="00873D6A">
              <w:rPr>
                <w:rFonts w:hint="eastAsia"/>
                <w:sz w:val="28"/>
                <w:szCs w:val="28"/>
              </w:rPr>
              <w:t>吨</w:t>
            </w:r>
          </w:p>
        </w:tc>
      </w:tr>
    </w:tbl>
    <w:p w:rsidR="0085068D" w:rsidRDefault="0085068D">
      <w:pPr>
        <w:numPr>
          <w:ilvl w:val="0"/>
          <w:numId w:val="1"/>
        </w:numPr>
        <w:spacing w:line="20" w:lineRule="atLeast"/>
        <w:rPr>
          <w:color w:val="C00000"/>
          <w:sz w:val="28"/>
          <w:szCs w:val="28"/>
        </w:rPr>
      </w:pPr>
      <w:r>
        <w:rPr>
          <w:rFonts w:hint="eastAsia"/>
          <w:b/>
          <w:bCs/>
          <w:sz w:val="28"/>
          <w:szCs w:val="28"/>
        </w:rPr>
        <w:t>运输时间：</w:t>
      </w:r>
      <w:r>
        <w:rPr>
          <w:rFonts w:hint="eastAsia"/>
          <w:sz w:val="28"/>
          <w:szCs w:val="28"/>
        </w:rPr>
        <w:t>按甲方装运计划安排，到</w:t>
      </w:r>
      <w:r>
        <w:rPr>
          <w:sz w:val="28"/>
          <w:szCs w:val="28"/>
        </w:rPr>
        <w:t>2022</w:t>
      </w:r>
      <w:r>
        <w:rPr>
          <w:rFonts w:hint="eastAsia"/>
          <w:sz w:val="28"/>
          <w:szCs w:val="28"/>
        </w:rPr>
        <w:t>年</w:t>
      </w:r>
      <w:r>
        <w:rPr>
          <w:sz w:val="28"/>
          <w:szCs w:val="28"/>
        </w:rPr>
        <w:t>12</w:t>
      </w:r>
      <w:r>
        <w:rPr>
          <w:rFonts w:hint="eastAsia"/>
          <w:sz w:val="28"/>
          <w:szCs w:val="28"/>
        </w:rPr>
        <w:t>月</w:t>
      </w:r>
      <w:r>
        <w:rPr>
          <w:sz w:val="28"/>
          <w:szCs w:val="28"/>
        </w:rPr>
        <w:t>31</w:t>
      </w:r>
      <w:r>
        <w:rPr>
          <w:rFonts w:hint="eastAsia"/>
          <w:sz w:val="28"/>
          <w:szCs w:val="28"/>
        </w:rPr>
        <w:t>日结束。</w:t>
      </w:r>
    </w:p>
    <w:p w:rsidR="0085068D" w:rsidRDefault="0085068D">
      <w:pPr>
        <w:numPr>
          <w:ilvl w:val="0"/>
          <w:numId w:val="1"/>
        </w:numPr>
        <w:spacing w:line="20" w:lineRule="atLeast"/>
        <w:rPr>
          <w:sz w:val="28"/>
          <w:szCs w:val="28"/>
        </w:rPr>
      </w:pPr>
      <w:r>
        <w:rPr>
          <w:rFonts w:hint="eastAsia"/>
          <w:b/>
          <w:bCs/>
          <w:sz w:val="28"/>
          <w:szCs w:val="28"/>
        </w:rPr>
        <w:t>运输要求∶</w:t>
      </w:r>
    </w:p>
    <w:p w:rsidR="0085068D" w:rsidRDefault="0085068D">
      <w:pPr>
        <w:spacing w:line="20" w:lineRule="atLeast"/>
        <w:rPr>
          <w:sz w:val="28"/>
          <w:szCs w:val="28"/>
        </w:rPr>
      </w:pPr>
      <w:r>
        <w:rPr>
          <w:sz w:val="28"/>
          <w:szCs w:val="28"/>
        </w:rPr>
        <w:t>1</w:t>
      </w:r>
      <w:r>
        <w:rPr>
          <w:rFonts w:hint="eastAsia"/>
          <w:sz w:val="28"/>
          <w:szCs w:val="28"/>
        </w:rPr>
        <w:t>、起运地点∶连云港宵洋物流码头</w:t>
      </w:r>
      <w:r>
        <w:rPr>
          <w:sz w:val="28"/>
          <w:szCs w:val="28"/>
        </w:rPr>
        <w:t>/</w:t>
      </w:r>
      <w:r>
        <w:rPr>
          <w:rFonts w:hint="eastAsia"/>
          <w:sz w:val="28"/>
          <w:szCs w:val="28"/>
        </w:rPr>
        <w:t>连云港新龙港码头。</w:t>
      </w:r>
    </w:p>
    <w:p w:rsidR="0085068D" w:rsidRDefault="0085068D">
      <w:pPr>
        <w:spacing w:line="20" w:lineRule="atLeast"/>
        <w:rPr>
          <w:sz w:val="28"/>
          <w:szCs w:val="28"/>
        </w:rPr>
      </w:pPr>
      <w:r>
        <w:rPr>
          <w:sz w:val="28"/>
          <w:szCs w:val="28"/>
        </w:rPr>
        <w:t>2</w:t>
      </w:r>
      <w:r>
        <w:rPr>
          <w:rFonts w:hint="eastAsia"/>
          <w:sz w:val="28"/>
          <w:szCs w:val="28"/>
        </w:rPr>
        <w:t>、根据甲方调运计划，运输单位必须按要求确保运输船只及时到位，按照要求及时装运，并在规定时间内运抵指定地点。</w:t>
      </w:r>
    </w:p>
    <w:p w:rsidR="0085068D" w:rsidRDefault="0085068D">
      <w:pPr>
        <w:spacing w:line="20" w:lineRule="atLeast"/>
        <w:rPr>
          <w:sz w:val="28"/>
          <w:szCs w:val="28"/>
        </w:rPr>
      </w:pPr>
      <w:r>
        <w:rPr>
          <w:sz w:val="28"/>
          <w:szCs w:val="28"/>
        </w:rPr>
        <w:t>3</w:t>
      </w:r>
      <w:r>
        <w:rPr>
          <w:rFonts w:hint="eastAsia"/>
          <w:sz w:val="28"/>
          <w:szCs w:val="28"/>
        </w:rPr>
        <w:t>、货物到达目的地，运输方负责数量的交付（卸货由甲方负责）及发货清单的签收。</w:t>
      </w:r>
    </w:p>
    <w:p w:rsidR="0085068D" w:rsidRDefault="0085068D">
      <w:pPr>
        <w:spacing w:line="20" w:lineRule="atLeast"/>
        <w:rPr>
          <w:sz w:val="28"/>
          <w:szCs w:val="28"/>
        </w:rPr>
      </w:pPr>
      <w:r>
        <w:rPr>
          <w:sz w:val="28"/>
          <w:szCs w:val="28"/>
        </w:rPr>
        <w:t>4</w:t>
      </w:r>
      <w:r>
        <w:rPr>
          <w:rFonts w:hint="eastAsia"/>
          <w:sz w:val="28"/>
          <w:szCs w:val="28"/>
        </w:rPr>
        <w:t>、运输方负责运输过程中货物的安全（不可抗拒的自然因素除外），如果发生货物的污染或损失，运输方负责赔偿甲方的损失。</w:t>
      </w:r>
    </w:p>
    <w:p w:rsidR="0085068D" w:rsidRDefault="0085068D">
      <w:pPr>
        <w:spacing w:line="20" w:lineRule="atLeast"/>
        <w:rPr>
          <w:sz w:val="28"/>
          <w:szCs w:val="28"/>
        </w:rPr>
      </w:pPr>
      <w:r>
        <w:rPr>
          <w:sz w:val="28"/>
          <w:szCs w:val="28"/>
        </w:rPr>
        <w:t>5</w:t>
      </w:r>
      <w:r>
        <w:rPr>
          <w:rFonts w:hint="eastAsia"/>
          <w:sz w:val="28"/>
          <w:szCs w:val="28"/>
        </w:rPr>
        <w:t>、货物及船只保险由承运方负责。</w:t>
      </w:r>
    </w:p>
    <w:p w:rsidR="0085068D" w:rsidRDefault="0085068D">
      <w:pPr>
        <w:spacing w:line="20" w:lineRule="atLeast"/>
        <w:rPr>
          <w:b/>
          <w:bCs/>
          <w:sz w:val="28"/>
          <w:szCs w:val="28"/>
        </w:rPr>
      </w:pPr>
      <w:r>
        <w:rPr>
          <w:rFonts w:hint="eastAsia"/>
          <w:b/>
          <w:bCs/>
          <w:sz w:val="28"/>
          <w:szCs w:val="28"/>
        </w:rPr>
        <w:t>五、投标人资格条件∶</w:t>
      </w:r>
    </w:p>
    <w:p w:rsidR="0085068D" w:rsidRDefault="0085068D">
      <w:pPr>
        <w:adjustRightInd w:val="0"/>
        <w:snapToGrid w:val="0"/>
        <w:spacing w:line="360" w:lineRule="auto"/>
        <w:jc w:val="left"/>
        <w:rPr>
          <w:rFonts w:ascii="宋体" w:cs="宋体"/>
          <w:bCs/>
          <w:color w:val="000000"/>
          <w:sz w:val="28"/>
          <w:szCs w:val="28"/>
        </w:rPr>
      </w:pPr>
      <w:r>
        <w:rPr>
          <w:rFonts w:ascii="宋体" w:hAnsi="宋体" w:hint="eastAsia"/>
          <w:color w:val="000000"/>
          <w:sz w:val="28"/>
          <w:szCs w:val="28"/>
        </w:rPr>
        <w:t>（</w:t>
      </w:r>
      <w:r>
        <w:rPr>
          <w:rFonts w:ascii="宋体" w:hAnsi="宋体"/>
          <w:color w:val="000000"/>
          <w:sz w:val="28"/>
          <w:szCs w:val="28"/>
        </w:rPr>
        <w:t>1</w:t>
      </w:r>
      <w:r>
        <w:rPr>
          <w:rFonts w:ascii="宋体" w:hAnsi="宋体" w:hint="eastAsia"/>
          <w:color w:val="000000"/>
          <w:sz w:val="28"/>
          <w:szCs w:val="28"/>
        </w:rPr>
        <w:t>）</w:t>
      </w:r>
      <w:r>
        <w:rPr>
          <w:rFonts w:ascii="宋体" w:hAnsi="宋体" w:cs="宋体" w:hint="eastAsia"/>
          <w:bCs/>
          <w:sz w:val="28"/>
          <w:szCs w:val="28"/>
        </w:rPr>
        <w:t>投标人须为中华人民共和国境内注册的独立法人单位，具备独立订立和履行合同的能力，注册资本不低于</w:t>
      </w:r>
      <w:r>
        <w:rPr>
          <w:rFonts w:ascii="宋体" w:hAnsi="宋体" w:cs="宋体"/>
          <w:bCs/>
          <w:sz w:val="28"/>
          <w:szCs w:val="28"/>
        </w:rPr>
        <w:t>50</w:t>
      </w:r>
      <w:r>
        <w:rPr>
          <w:rFonts w:ascii="宋体" w:hAnsi="宋体" w:cs="宋体" w:hint="eastAsia"/>
          <w:bCs/>
          <w:sz w:val="28"/>
          <w:szCs w:val="28"/>
        </w:rPr>
        <w:t>万元（请提供营业执照复印件加盖公章）；</w:t>
      </w:r>
    </w:p>
    <w:p w:rsidR="0085068D" w:rsidRDefault="0085068D">
      <w:pPr>
        <w:adjustRightInd w:val="0"/>
        <w:snapToGrid w:val="0"/>
        <w:spacing w:line="360" w:lineRule="auto"/>
        <w:jc w:val="left"/>
        <w:rPr>
          <w:rFonts w:ascii="宋体" w:cs="宋体"/>
          <w:bCs/>
          <w:sz w:val="28"/>
          <w:szCs w:val="28"/>
        </w:rPr>
      </w:pPr>
      <w:r>
        <w:rPr>
          <w:rFonts w:ascii="宋体" w:hAnsi="宋体" w:hint="eastAsia"/>
          <w:color w:val="000000"/>
          <w:sz w:val="28"/>
          <w:szCs w:val="28"/>
        </w:rPr>
        <w:t>（</w:t>
      </w:r>
      <w:r>
        <w:rPr>
          <w:rFonts w:ascii="宋体" w:hAnsi="宋体"/>
          <w:color w:val="000000"/>
          <w:sz w:val="28"/>
          <w:szCs w:val="28"/>
        </w:rPr>
        <w:t>2</w:t>
      </w:r>
      <w:r>
        <w:rPr>
          <w:rFonts w:ascii="宋体" w:hAnsi="宋体" w:hint="eastAsia"/>
          <w:color w:val="000000"/>
          <w:sz w:val="28"/>
          <w:szCs w:val="28"/>
        </w:rPr>
        <w:t>）</w:t>
      </w:r>
      <w:r>
        <w:rPr>
          <w:rFonts w:ascii="宋体" w:hAnsi="宋体" w:cs="宋体" w:hint="eastAsia"/>
          <w:bCs/>
          <w:sz w:val="28"/>
          <w:szCs w:val="28"/>
        </w:rPr>
        <w:t>投标人</w:t>
      </w:r>
      <w:r>
        <w:rPr>
          <w:rFonts w:ascii="宋体" w:hAnsi="宋体" w:cs="宋体"/>
          <w:bCs/>
          <w:sz w:val="28"/>
          <w:szCs w:val="28"/>
        </w:rPr>
        <w:t>2</w:t>
      </w:r>
      <w:r>
        <w:rPr>
          <w:rFonts w:ascii="宋体" w:hAnsi="宋体" w:cs="宋体" w:hint="eastAsia"/>
          <w:bCs/>
          <w:sz w:val="28"/>
          <w:szCs w:val="28"/>
        </w:rPr>
        <w:t>年内无不良信誉记录，在信用中国网站中未被列入失信被执行人名单，网址：</w:t>
      </w:r>
      <w:hyperlink r:id="rId5" w:history="1">
        <w:r>
          <w:rPr>
            <w:rStyle w:val="Hyperlink"/>
            <w:rFonts w:ascii="宋体" w:hAnsi="宋体" w:cs="宋体"/>
            <w:bCs/>
            <w:sz w:val="28"/>
            <w:szCs w:val="28"/>
          </w:rPr>
          <w:t>http://www.creditchina.gov.cn/</w:t>
        </w:r>
      </w:hyperlink>
      <w:r>
        <w:rPr>
          <w:rFonts w:ascii="宋体" w:hAnsi="宋体" w:cs="宋体" w:hint="eastAsia"/>
          <w:bCs/>
          <w:sz w:val="28"/>
          <w:szCs w:val="28"/>
        </w:rPr>
        <w:t>（请提供网站截图加盖公章）；</w:t>
      </w:r>
    </w:p>
    <w:p w:rsidR="0085068D" w:rsidRDefault="0085068D">
      <w:pPr>
        <w:adjustRightInd w:val="0"/>
        <w:snapToGrid w:val="0"/>
        <w:spacing w:line="360" w:lineRule="auto"/>
        <w:jc w:val="left"/>
        <w:rPr>
          <w:rFonts w:ascii="宋体" w:cs="宋体"/>
          <w:bCs/>
          <w:sz w:val="28"/>
          <w:szCs w:val="28"/>
        </w:rPr>
      </w:pPr>
      <w:r>
        <w:rPr>
          <w:rFonts w:ascii="宋体" w:hAnsi="宋体" w:hint="eastAsia"/>
          <w:color w:val="000000"/>
          <w:sz w:val="28"/>
          <w:szCs w:val="28"/>
        </w:rPr>
        <w:t>（</w:t>
      </w:r>
      <w:r>
        <w:rPr>
          <w:rFonts w:ascii="宋体" w:hAnsi="宋体"/>
          <w:color w:val="000000"/>
          <w:sz w:val="28"/>
          <w:szCs w:val="28"/>
        </w:rPr>
        <w:t>3</w:t>
      </w:r>
      <w:r>
        <w:rPr>
          <w:rFonts w:ascii="宋体" w:hAnsi="宋体" w:hint="eastAsia"/>
          <w:color w:val="000000"/>
          <w:sz w:val="28"/>
          <w:szCs w:val="28"/>
        </w:rPr>
        <w:t>）</w:t>
      </w:r>
      <w:r>
        <w:rPr>
          <w:rFonts w:ascii="宋体" w:hAnsi="宋体" w:cs="宋体"/>
          <w:color w:val="000000"/>
          <w:sz w:val="28"/>
          <w:szCs w:val="28"/>
        </w:rPr>
        <w:t xml:space="preserve"> </w:t>
      </w:r>
      <w:r>
        <w:rPr>
          <w:rFonts w:ascii="宋体" w:hAnsi="宋体" w:cs="宋体" w:hint="eastAsia"/>
          <w:bCs/>
          <w:sz w:val="28"/>
          <w:szCs w:val="28"/>
        </w:rPr>
        <w:t>投标</w:t>
      </w:r>
      <w:r>
        <w:rPr>
          <w:rFonts w:ascii="宋体" w:hAnsi="宋体" w:cs="宋体" w:hint="eastAsia"/>
          <w:color w:val="000000"/>
          <w:sz w:val="28"/>
          <w:szCs w:val="28"/>
        </w:rPr>
        <w:t>人必须具有与本项目相关的业绩（提供近</w:t>
      </w:r>
      <w:r>
        <w:rPr>
          <w:rFonts w:ascii="宋体" w:hAnsi="宋体" w:cs="宋体"/>
          <w:color w:val="000000"/>
          <w:sz w:val="28"/>
          <w:szCs w:val="28"/>
        </w:rPr>
        <w:t>2</w:t>
      </w:r>
      <w:r>
        <w:rPr>
          <w:rFonts w:ascii="宋体" w:hAnsi="宋体" w:cs="宋体" w:hint="eastAsia"/>
          <w:color w:val="000000"/>
          <w:sz w:val="28"/>
          <w:szCs w:val="28"/>
        </w:rPr>
        <w:t>年大中型企业运输合同）</w:t>
      </w:r>
      <w:r>
        <w:rPr>
          <w:rFonts w:ascii="宋体" w:hAnsi="宋体" w:cs="宋体" w:hint="eastAsia"/>
          <w:bCs/>
          <w:sz w:val="28"/>
          <w:szCs w:val="28"/>
        </w:rPr>
        <w:t>；</w:t>
      </w:r>
    </w:p>
    <w:p w:rsidR="0085068D" w:rsidRDefault="0085068D">
      <w:pPr>
        <w:adjustRightInd w:val="0"/>
        <w:snapToGrid w:val="0"/>
        <w:spacing w:line="360" w:lineRule="auto"/>
        <w:jc w:val="left"/>
        <w:rPr>
          <w:rFonts w:ascii="宋体" w:cs="宋体"/>
          <w:bCs/>
          <w:sz w:val="28"/>
          <w:szCs w:val="28"/>
        </w:rPr>
      </w:pPr>
      <w:r>
        <w:rPr>
          <w:rFonts w:ascii="宋体" w:hAnsi="宋体" w:hint="eastAsia"/>
          <w:color w:val="000000"/>
          <w:sz w:val="28"/>
          <w:szCs w:val="28"/>
        </w:rPr>
        <w:t>（</w:t>
      </w:r>
      <w:r>
        <w:rPr>
          <w:rFonts w:ascii="宋体" w:hAnsi="宋体"/>
          <w:color w:val="000000"/>
          <w:sz w:val="28"/>
          <w:szCs w:val="28"/>
        </w:rPr>
        <w:t>4</w:t>
      </w:r>
      <w:r>
        <w:rPr>
          <w:rFonts w:ascii="宋体" w:hAnsi="宋体" w:hint="eastAsia"/>
          <w:color w:val="000000"/>
          <w:sz w:val="28"/>
          <w:szCs w:val="28"/>
        </w:rPr>
        <w:t>）</w:t>
      </w:r>
      <w:r>
        <w:rPr>
          <w:rFonts w:ascii="宋体" w:hAnsi="宋体" w:cs="宋体" w:hint="eastAsia"/>
          <w:bCs/>
          <w:sz w:val="28"/>
          <w:szCs w:val="28"/>
        </w:rPr>
        <w:t>投标人在经营范围内，并取得水路运输许可证（请提供水路运输许可证复印件加盖公章）；</w:t>
      </w:r>
    </w:p>
    <w:p w:rsidR="0085068D" w:rsidRDefault="0085068D">
      <w:pPr>
        <w:adjustRightInd w:val="0"/>
        <w:snapToGrid w:val="0"/>
        <w:spacing w:line="360" w:lineRule="auto"/>
        <w:jc w:val="left"/>
        <w:rPr>
          <w:rFonts w:ascii="宋体" w:cs="宋体"/>
          <w:bCs/>
          <w:color w:val="C00000"/>
          <w:sz w:val="28"/>
          <w:szCs w:val="28"/>
        </w:rPr>
      </w:pPr>
      <w:r>
        <w:rPr>
          <w:rFonts w:ascii="宋体" w:hAnsi="宋体" w:cs="宋体" w:hint="eastAsia"/>
          <w:bCs/>
          <w:sz w:val="28"/>
          <w:szCs w:val="28"/>
        </w:rPr>
        <w:t>（</w:t>
      </w:r>
      <w:r>
        <w:rPr>
          <w:rFonts w:ascii="宋体" w:hAnsi="宋体" w:cs="宋体"/>
          <w:bCs/>
          <w:sz w:val="28"/>
          <w:szCs w:val="28"/>
        </w:rPr>
        <w:t>5</w:t>
      </w:r>
      <w:r>
        <w:rPr>
          <w:rFonts w:ascii="宋体" w:hAnsi="宋体" w:cs="宋体" w:hint="eastAsia"/>
          <w:bCs/>
          <w:sz w:val="28"/>
          <w:szCs w:val="28"/>
        </w:rPr>
        <w:t>）本项目不接受联合体投标。</w:t>
      </w:r>
    </w:p>
    <w:p w:rsidR="0085068D" w:rsidRDefault="0085068D">
      <w:pPr>
        <w:adjustRightInd w:val="0"/>
        <w:snapToGrid w:val="0"/>
        <w:spacing w:line="360" w:lineRule="auto"/>
        <w:ind w:firstLineChars="200" w:firstLine="560"/>
        <w:jc w:val="left"/>
        <w:rPr>
          <w:rFonts w:ascii="宋体" w:cs="宋体"/>
          <w:bCs/>
          <w:sz w:val="28"/>
          <w:szCs w:val="28"/>
        </w:rPr>
      </w:pPr>
      <w:r>
        <w:rPr>
          <w:rFonts w:ascii="宋体" w:hAnsi="宋体" w:cs="宋体" w:hint="eastAsia"/>
          <w:bCs/>
          <w:sz w:val="28"/>
          <w:szCs w:val="28"/>
        </w:rPr>
        <w:t>投标人已进入连云港宵洋物流有限公司船舶运输服务企业名录，无需提供以上材料。</w:t>
      </w:r>
    </w:p>
    <w:p w:rsidR="0085068D" w:rsidRDefault="0085068D">
      <w:pPr>
        <w:adjustRightInd w:val="0"/>
        <w:snapToGrid w:val="0"/>
        <w:spacing w:line="276" w:lineRule="auto"/>
        <w:rPr>
          <w:rFonts w:ascii="宋体"/>
          <w:b/>
          <w:color w:val="000000"/>
          <w:sz w:val="28"/>
          <w:szCs w:val="28"/>
        </w:rPr>
      </w:pPr>
      <w:r>
        <w:rPr>
          <w:rFonts w:ascii="宋体" w:hAnsi="宋体" w:hint="eastAsia"/>
          <w:b/>
          <w:color w:val="000000"/>
          <w:sz w:val="28"/>
          <w:szCs w:val="28"/>
        </w:rPr>
        <w:t>六、提交投标文件截止时间、提交方式、开标时间和地点</w:t>
      </w:r>
    </w:p>
    <w:p w:rsidR="0085068D" w:rsidRDefault="0085068D">
      <w:pPr>
        <w:adjustRightInd w:val="0"/>
        <w:snapToGrid w:val="0"/>
        <w:spacing w:line="276" w:lineRule="auto"/>
        <w:rPr>
          <w:rFonts w:ascii="宋体"/>
          <w:color w:val="333333"/>
          <w:sz w:val="28"/>
          <w:szCs w:val="28"/>
        </w:rPr>
      </w:pPr>
      <w:r>
        <w:rPr>
          <w:rFonts w:ascii="宋体" w:hAnsi="宋体" w:hint="eastAsia"/>
          <w:color w:val="333333"/>
          <w:sz w:val="28"/>
          <w:szCs w:val="28"/>
        </w:rPr>
        <w:t>截止时间：</w:t>
      </w:r>
      <w:r>
        <w:rPr>
          <w:rFonts w:ascii="宋体" w:hAnsi="宋体"/>
          <w:color w:val="333333"/>
          <w:sz w:val="28"/>
          <w:szCs w:val="28"/>
        </w:rPr>
        <w:t>2022</w:t>
      </w:r>
      <w:r>
        <w:rPr>
          <w:rFonts w:ascii="宋体" w:hAnsi="宋体" w:hint="eastAsia"/>
          <w:color w:val="333333"/>
          <w:sz w:val="28"/>
          <w:szCs w:val="28"/>
        </w:rPr>
        <w:t>年</w:t>
      </w:r>
      <w:r>
        <w:rPr>
          <w:rFonts w:ascii="宋体" w:hAnsi="宋体"/>
          <w:color w:val="333333"/>
          <w:sz w:val="28"/>
          <w:szCs w:val="28"/>
        </w:rPr>
        <w:t>06</w:t>
      </w:r>
      <w:r>
        <w:rPr>
          <w:rFonts w:ascii="宋体" w:hAnsi="宋体" w:hint="eastAsia"/>
          <w:color w:val="333333"/>
          <w:sz w:val="28"/>
          <w:szCs w:val="28"/>
        </w:rPr>
        <w:t>月</w:t>
      </w:r>
      <w:r>
        <w:rPr>
          <w:rFonts w:ascii="宋体" w:hAnsi="宋体"/>
          <w:color w:val="333333"/>
          <w:sz w:val="28"/>
          <w:szCs w:val="28"/>
        </w:rPr>
        <w:t>17</w:t>
      </w:r>
      <w:r>
        <w:rPr>
          <w:rFonts w:ascii="宋体" w:hAnsi="宋体" w:hint="eastAsia"/>
          <w:color w:val="333333"/>
          <w:sz w:val="28"/>
          <w:szCs w:val="28"/>
        </w:rPr>
        <w:t>日</w:t>
      </w:r>
      <w:r>
        <w:rPr>
          <w:rFonts w:ascii="宋体" w:hAnsi="宋体"/>
          <w:color w:val="333333"/>
          <w:sz w:val="28"/>
          <w:szCs w:val="28"/>
        </w:rPr>
        <w:t>9</w:t>
      </w:r>
      <w:r>
        <w:rPr>
          <w:rFonts w:ascii="宋体" w:hAnsi="宋体" w:hint="eastAsia"/>
          <w:color w:val="333333"/>
          <w:sz w:val="28"/>
          <w:szCs w:val="28"/>
        </w:rPr>
        <w:t>点</w:t>
      </w:r>
      <w:r>
        <w:rPr>
          <w:rFonts w:ascii="宋体" w:hAnsi="宋体"/>
          <w:color w:val="333333"/>
          <w:sz w:val="28"/>
          <w:szCs w:val="28"/>
        </w:rPr>
        <w:t xml:space="preserve">30 </w:t>
      </w:r>
      <w:r>
        <w:rPr>
          <w:rFonts w:ascii="宋体" w:hAnsi="宋体" w:hint="eastAsia"/>
          <w:color w:val="333333"/>
          <w:sz w:val="28"/>
          <w:szCs w:val="28"/>
        </w:rPr>
        <w:t>分（北京时间）</w:t>
      </w:r>
    </w:p>
    <w:p w:rsidR="0085068D" w:rsidRDefault="0085068D">
      <w:pPr>
        <w:adjustRightInd w:val="0"/>
        <w:snapToGrid w:val="0"/>
        <w:spacing w:line="276" w:lineRule="auto"/>
        <w:rPr>
          <w:rFonts w:ascii="宋体"/>
          <w:color w:val="333333"/>
          <w:sz w:val="28"/>
          <w:szCs w:val="28"/>
        </w:rPr>
      </w:pPr>
    </w:p>
    <w:p w:rsidR="0085068D" w:rsidRDefault="0085068D">
      <w:pPr>
        <w:adjustRightInd w:val="0"/>
        <w:snapToGrid w:val="0"/>
        <w:spacing w:line="276" w:lineRule="auto"/>
        <w:rPr>
          <w:rFonts w:ascii="宋体"/>
          <w:color w:val="333333"/>
          <w:sz w:val="28"/>
          <w:szCs w:val="28"/>
        </w:rPr>
      </w:pPr>
      <w:r>
        <w:rPr>
          <w:rFonts w:ascii="宋体" w:hAnsi="宋体" w:hint="eastAsia"/>
          <w:color w:val="333333"/>
          <w:sz w:val="28"/>
          <w:szCs w:val="28"/>
        </w:rPr>
        <w:t>提交方式：报价表需加盖公章单独密封，并在封口处加盖公章，现场提交。</w:t>
      </w:r>
    </w:p>
    <w:p w:rsidR="0085068D" w:rsidRDefault="0085068D">
      <w:pPr>
        <w:adjustRightInd w:val="0"/>
        <w:snapToGrid w:val="0"/>
        <w:spacing w:line="276" w:lineRule="auto"/>
        <w:rPr>
          <w:rFonts w:ascii="宋体"/>
          <w:color w:val="333333"/>
          <w:sz w:val="28"/>
          <w:szCs w:val="28"/>
        </w:rPr>
      </w:pPr>
    </w:p>
    <w:p w:rsidR="0085068D" w:rsidRDefault="0085068D">
      <w:pPr>
        <w:adjustRightInd w:val="0"/>
        <w:snapToGrid w:val="0"/>
        <w:spacing w:line="276" w:lineRule="auto"/>
        <w:rPr>
          <w:rFonts w:ascii="宋体"/>
          <w:color w:val="333333"/>
          <w:sz w:val="28"/>
          <w:szCs w:val="28"/>
        </w:rPr>
      </w:pPr>
      <w:r>
        <w:rPr>
          <w:rFonts w:ascii="宋体" w:hAnsi="宋体" w:hint="eastAsia"/>
          <w:color w:val="333333"/>
          <w:sz w:val="28"/>
          <w:szCs w:val="28"/>
        </w:rPr>
        <w:t>开标时间：</w:t>
      </w:r>
      <w:r>
        <w:rPr>
          <w:rFonts w:ascii="宋体" w:hAnsi="宋体"/>
          <w:color w:val="333333"/>
          <w:sz w:val="28"/>
          <w:szCs w:val="28"/>
        </w:rPr>
        <w:t>2022</w:t>
      </w:r>
      <w:r>
        <w:rPr>
          <w:rFonts w:ascii="宋体" w:hAnsi="宋体" w:hint="eastAsia"/>
          <w:color w:val="333333"/>
          <w:sz w:val="28"/>
          <w:szCs w:val="28"/>
        </w:rPr>
        <w:t>年</w:t>
      </w:r>
      <w:r>
        <w:rPr>
          <w:rFonts w:ascii="宋体" w:hAnsi="宋体"/>
          <w:color w:val="333333"/>
          <w:sz w:val="28"/>
          <w:szCs w:val="28"/>
        </w:rPr>
        <w:t>06</w:t>
      </w:r>
      <w:r>
        <w:rPr>
          <w:rFonts w:ascii="宋体" w:hAnsi="宋体" w:hint="eastAsia"/>
          <w:color w:val="333333"/>
          <w:sz w:val="28"/>
          <w:szCs w:val="28"/>
        </w:rPr>
        <w:t>月</w:t>
      </w:r>
      <w:r>
        <w:rPr>
          <w:rFonts w:ascii="宋体" w:hAnsi="宋体"/>
          <w:color w:val="333333"/>
          <w:sz w:val="28"/>
          <w:szCs w:val="28"/>
        </w:rPr>
        <w:t>17</w:t>
      </w:r>
      <w:r>
        <w:rPr>
          <w:rFonts w:ascii="宋体" w:hAnsi="宋体" w:hint="eastAsia"/>
          <w:color w:val="333333"/>
          <w:sz w:val="28"/>
          <w:szCs w:val="28"/>
        </w:rPr>
        <w:t>日</w:t>
      </w:r>
      <w:r>
        <w:rPr>
          <w:rFonts w:ascii="宋体" w:hAnsi="宋体"/>
          <w:color w:val="333333"/>
          <w:sz w:val="28"/>
          <w:szCs w:val="28"/>
        </w:rPr>
        <w:t>10</w:t>
      </w:r>
      <w:r>
        <w:rPr>
          <w:rFonts w:ascii="宋体" w:hAnsi="宋体" w:hint="eastAsia"/>
          <w:color w:val="333333"/>
          <w:sz w:val="28"/>
          <w:szCs w:val="28"/>
        </w:rPr>
        <w:t>点</w:t>
      </w:r>
      <w:r>
        <w:rPr>
          <w:rFonts w:ascii="宋体"/>
          <w:color w:val="333333"/>
          <w:sz w:val="28"/>
          <w:szCs w:val="28"/>
        </w:rPr>
        <w:t>00</w:t>
      </w:r>
      <w:r>
        <w:rPr>
          <w:rFonts w:ascii="宋体" w:hAnsi="宋体"/>
          <w:color w:val="333333"/>
          <w:sz w:val="28"/>
          <w:szCs w:val="28"/>
        </w:rPr>
        <w:t xml:space="preserve"> </w:t>
      </w:r>
      <w:r>
        <w:rPr>
          <w:rFonts w:ascii="宋体" w:hAnsi="宋体" w:hint="eastAsia"/>
          <w:color w:val="333333"/>
          <w:sz w:val="28"/>
          <w:szCs w:val="28"/>
        </w:rPr>
        <w:t>分（北京时间）如遇特殊情况不能按时开标的另行通知。</w:t>
      </w:r>
    </w:p>
    <w:p w:rsidR="0085068D" w:rsidRDefault="0085068D">
      <w:pPr>
        <w:pStyle w:val="Heading2"/>
        <w:rPr>
          <w:rFonts w:ascii="宋体"/>
          <w:b w:val="0"/>
          <w:color w:val="333333"/>
          <w:sz w:val="28"/>
          <w:szCs w:val="28"/>
        </w:rPr>
      </w:pPr>
      <w:r>
        <w:rPr>
          <w:rFonts w:ascii="宋体" w:hAnsi="宋体" w:hint="eastAsia"/>
          <w:b w:val="0"/>
          <w:color w:val="333333"/>
          <w:sz w:val="28"/>
          <w:szCs w:val="28"/>
        </w:rPr>
        <w:t>开标地点：连云港市工投集团灌西投资公司三楼会议室（如有变动另行通知）</w:t>
      </w:r>
    </w:p>
    <w:p w:rsidR="0085068D" w:rsidRDefault="0085068D">
      <w:pPr>
        <w:pStyle w:val="Heading2"/>
        <w:rPr>
          <w:sz w:val="28"/>
          <w:szCs w:val="28"/>
        </w:rPr>
      </w:pPr>
      <w:r>
        <w:rPr>
          <w:rFonts w:hint="eastAsia"/>
          <w:sz w:val="28"/>
          <w:szCs w:val="28"/>
        </w:rPr>
        <w:t>七、对本次招标提出询问，请按以下方式联系。</w:t>
      </w:r>
    </w:p>
    <w:p w:rsidR="0085068D" w:rsidRDefault="0085068D">
      <w:pPr>
        <w:spacing w:line="20" w:lineRule="atLeast"/>
        <w:rPr>
          <w:sz w:val="28"/>
          <w:szCs w:val="28"/>
        </w:rPr>
      </w:pPr>
      <w:r>
        <w:rPr>
          <w:rFonts w:hint="eastAsia"/>
          <w:sz w:val="28"/>
          <w:szCs w:val="28"/>
        </w:rPr>
        <w:t>名</w:t>
      </w:r>
      <w:r>
        <w:rPr>
          <w:sz w:val="28"/>
          <w:szCs w:val="28"/>
        </w:rPr>
        <w:t> </w:t>
      </w:r>
      <w:r>
        <w:rPr>
          <w:rFonts w:hint="eastAsia"/>
          <w:sz w:val="28"/>
          <w:szCs w:val="28"/>
        </w:rPr>
        <w:t>称：连云港宵洋物流有限公司</w:t>
      </w:r>
    </w:p>
    <w:p w:rsidR="0085068D" w:rsidRDefault="0085068D">
      <w:pPr>
        <w:spacing w:line="20" w:lineRule="atLeast"/>
        <w:rPr>
          <w:sz w:val="28"/>
          <w:szCs w:val="28"/>
        </w:rPr>
      </w:pPr>
      <w:r>
        <w:rPr>
          <w:rFonts w:hint="eastAsia"/>
          <w:sz w:val="28"/>
          <w:szCs w:val="28"/>
        </w:rPr>
        <w:t>地　址：灌云县灌西盐场中二圩</w:t>
      </w:r>
    </w:p>
    <w:p w:rsidR="0085068D" w:rsidRDefault="0085068D">
      <w:pPr>
        <w:spacing w:line="20" w:lineRule="atLeast"/>
        <w:rPr>
          <w:sz w:val="28"/>
          <w:szCs w:val="28"/>
        </w:rPr>
      </w:pPr>
      <w:r>
        <w:rPr>
          <w:rFonts w:hint="eastAsia"/>
          <w:sz w:val="28"/>
          <w:szCs w:val="28"/>
        </w:rPr>
        <w:t>联系人</w:t>
      </w:r>
      <w:r>
        <w:rPr>
          <w:sz w:val="28"/>
          <w:szCs w:val="28"/>
        </w:rPr>
        <w:t xml:space="preserve">: </w:t>
      </w:r>
      <w:r>
        <w:rPr>
          <w:rFonts w:hint="eastAsia"/>
          <w:sz w:val="28"/>
          <w:szCs w:val="28"/>
        </w:rPr>
        <w:t>靳国祥</w:t>
      </w:r>
    </w:p>
    <w:p w:rsidR="0085068D" w:rsidRDefault="0085068D">
      <w:pPr>
        <w:spacing w:line="20" w:lineRule="atLeast"/>
        <w:rPr>
          <w:sz w:val="28"/>
          <w:szCs w:val="28"/>
        </w:rPr>
      </w:pPr>
      <w:r>
        <w:rPr>
          <w:rFonts w:hint="eastAsia"/>
          <w:sz w:val="28"/>
          <w:szCs w:val="28"/>
        </w:rPr>
        <w:t>电话：</w:t>
      </w:r>
      <w:r>
        <w:rPr>
          <w:sz w:val="28"/>
          <w:szCs w:val="28"/>
        </w:rPr>
        <w:t xml:space="preserve">  13675269321</w:t>
      </w:r>
    </w:p>
    <w:p w:rsidR="0085068D" w:rsidRDefault="0085068D">
      <w:pPr>
        <w:spacing w:line="20" w:lineRule="atLeast"/>
        <w:rPr>
          <w:b/>
          <w:bCs/>
          <w:sz w:val="28"/>
          <w:szCs w:val="28"/>
        </w:rPr>
      </w:pPr>
    </w:p>
    <w:p w:rsidR="0085068D" w:rsidRDefault="0085068D">
      <w:pPr>
        <w:spacing w:line="20" w:lineRule="atLeast"/>
        <w:rPr>
          <w:b/>
          <w:bCs/>
          <w:sz w:val="28"/>
          <w:szCs w:val="28"/>
        </w:rPr>
      </w:pPr>
      <w:r>
        <w:rPr>
          <w:b/>
          <w:bCs/>
          <w:sz w:val="28"/>
          <w:szCs w:val="28"/>
        </w:rPr>
        <w:t> </w:t>
      </w:r>
      <w:r>
        <w:rPr>
          <w:rFonts w:hint="eastAsia"/>
          <w:b/>
          <w:bCs/>
          <w:sz w:val="28"/>
          <w:szCs w:val="28"/>
        </w:rPr>
        <w:t>八、定标</w:t>
      </w:r>
    </w:p>
    <w:p w:rsidR="0085068D" w:rsidRDefault="0085068D">
      <w:pPr>
        <w:spacing w:line="20" w:lineRule="atLeast"/>
        <w:rPr>
          <w:bCs/>
          <w:sz w:val="28"/>
          <w:szCs w:val="28"/>
        </w:rPr>
      </w:pPr>
      <w:r>
        <w:rPr>
          <w:rFonts w:hint="eastAsia"/>
          <w:bCs/>
          <w:sz w:val="28"/>
          <w:szCs w:val="28"/>
        </w:rPr>
        <w:t>本次原盐船舶运输服务采取低价中标方式。</w:t>
      </w:r>
    </w:p>
    <w:p w:rsidR="0085068D" w:rsidRDefault="0085068D">
      <w:pPr>
        <w:spacing w:line="20" w:lineRule="atLeast"/>
        <w:rPr>
          <w:b/>
          <w:bCs/>
          <w:sz w:val="28"/>
          <w:szCs w:val="28"/>
        </w:rPr>
      </w:pPr>
      <w:r>
        <w:rPr>
          <w:rFonts w:hint="eastAsia"/>
          <w:b/>
          <w:bCs/>
          <w:sz w:val="28"/>
          <w:szCs w:val="28"/>
        </w:rPr>
        <w:t>九、其他补充事宜</w:t>
      </w:r>
    </w:p>
    <w:p w:rsidR="0085068D" w:rsidRDefault="0085068D">
      <w:pPr>
        <w:spacing w:line="20" w:lineRule="atLeast"/>
        <w:rPr>
          <w:rFonts w:ascii="宋体"/>
          <w:sz w:val="28"/>
          <w:szCs w:val="28"/>
        </w:rPr>
      </w:pPr>
      <w:r>
        <w:rPr>
          <w:rFonts w:ascii="宋体" w:hAnsi="宋体"/>
          <w:sz w:val="28"/>
          <w:szCs w:val="28"/>
        </w:rPr>
        <w:t>1</w:t>
      </w:r>
      <w:r>
        <w:rPr>
          <w:rFonts w:ascii="宋体" w:hAnsi="宋体" w:hint="eastAsia"/>
          <w:sz w:val="28"/>
          <w:szCs w:val="28"/>
        </w:rPr>
        <w:t>、授权委托书、承诺书、报价书格式，原盐运输协议及原盐运输安全协议见附件。</w:t>
      </w:r>
    </w:p>
    <w:p w:rsidR="0085068D" w:rsidRDefault="0085068D">
      <w:pPr>
        <w:spacing w:line="20" w:lineRule="atLeast"/>
        <w:rPr>
          <w:sz w:val="28"/>
          <w:szCs w:val="28"/>
        </w:rPr>
      </w:pPr>
      <w:r>
        <w:rPr>
          <w:sz w:val="28"/>
          <w:szCs w:val="28"/>
        </w:rPr>
        <w:t>2</w:t>
      </w:r>
      <w:r>
        <w:rPr>
          <w:rFonts w:hint="eastAsia"/>
          <w:sz w:val="28"/>
          <w:szCs w:val="28"/>
        </w:rPr>
        <w:t>、因运输单位不能按甲方要求及时组织船舶而影响甲方盐产品发运，甲方有权终止合同。</w:t>
      </w:r>
    </w:p>
    <w:p w:rsidR="0085068D" w:rsidRDefault="0085068D">
      <w:pPr>
        <w:spacing w:line="20" w:lineRule="atLeast"/>
        <w:rPr>
          <w:sz w:val="28"/>
          <w:szCs w:val="28"/>
        </w:rPr>
      </w:pPr>
      <w:r>
        <w:rPr>
          <w:sz w:val="28"/>
          <w:szCs w:val="28"/>
        </w:rPr>
        <w:t>3</w:t>
      </w:r>
      <w:r>
        <w:rPr>
          <w:rFonts w:hint="eastAsia"/>
          <w:sz w:val="28"/>
          <w:szCs w:val="28"/>
        </w:rPr>
        <w:t>、投标人资格文件经招投标小组审核后，合格的投标人直接进入连云港宵洋物流有限公司船舶运输服务企业名录（船舶运输企业名录资格文件每自然年审核一次）。</w:t>
      </w:r>
    </w:p>
    <w:p w:rsidR="0085068D" w:rsidRDefault="0085068D">
      <w:pPr>
        <w:spacing w:line="20" w:lineRule="atLeast"/>
        <w:rPr>
          <w:sz w:val="28"/>
          <w:szCs w:val="28"/>
        </w:rPr>
      </w:pPr>
      <w:r>
        <w:rPr>
          <w:sz w:val="28"/>
          <w:szCs w:val="28"/>
        </w:rPr>
        <w:t>4</w:t>
      </w:r>
      <w:r>
        <w:rPr>
          <w:rFonts w:hint="eastAsia"/>
          <w:sz w:val="28"/>
          <w:szCs w:val="28"/>
        </w:rPr>
        <w:t>、中标单位在合同签订前缴纳履约保证金人民币</w:t>
      </w:r>
      <w:r>
        <w:rPr>
          <w:sz w:val="28"/>
          <w:szCs w:val="28"/>
          <w:u w:val="single"/>
        </w:rPr>
        <w:t xml:space="preserve"> </w:t>
      </w:r>
      <w:r>
        <w:rPr>
          <w:rFonts w:hint="eastAsia"/>
          <w:sz w:val="28"/>
          <w:szCs w:val="28"/>
          <w:u w:val="single"/>
        </w:rPr>
        <w:t>伍</w:t>
      </w:r>
      <w:r>
        <w:rPr>
          <w:rFonts w:hint="eastAsia"/>
          <w:sz w:val="28"/>
          <w:szCs w:val="28"/>
        </w:rPr>
        <w:t>万元整（￥</w:t>
      </w:r>
      <w:r>
        <w:rPr>
          <w:sz w:val="28"/>
          <w:szCs w:val="28"/>
          <w:u w:val="single"/>
        </w:rPr>
        <w:t>50000.00</w:t>
      </w:r>
      <w:r>
        <w:rPr>
          <w:rFonts w:hint="eastAsia"/>
          <w:sz w:val="28"/>
          <w:szCs w:val="28"/>
        </w:rPr>
        <w:t>元整），该保证金不计利息。</w:t>
      </w:r>
    </w:p>
    <w:p w:rsidR="0085068D" w:rsidRDefault="0085068D">
      <w:pPr>
        <w:spacing w:line="20" w:lineRule="atLeast"/>
        <w:rPr>
          <w:sz w:val="28"/>
          <w:szCs w:val="28"/>
        </w:rPr>
      </w:pPr>
      <w:r>
        <w:rPr>
          <w:rFonts w:hint="eastAsia"/>
          <w:sz w:val="28"/>
          <w:szCs w:val="28"/>
        </w:rPr>
        <w:t>收款账户：连云港宵洋物流有限公司</w:t>
      </w:r>
    </w:p>
    <w:p w:rsidR="0085068D" w:rsidRDefault="0085068D">
      <w:pPr>
        <w:spacing w:line="20" w:lineRule="atLeast"/>
        <w:rPr>
          <w:sz w:val="28"/>
          <w:szCs w:val="28"/>
        </w:rPr>
      </w:pPr>
      <w:r>
        <w:rPr>
          <w:rFonts w:hint="eastAsia"/>
          <w:sz w:val="28"/>
          <w:szCs w:val="28"/>
        </w:rPr>
        <w:t>开户行：江苏银行连云港浦中支行</w:t>
      </w:r>
    </w:p>
    <w:p w:rsidR="0085068D" w:rsidRDefault="0085068D">
      <w:pPr>
        <w:spacing w:line="20" w:lineRule="atLeast"/>
        <w:rPr>
          <w:sz w:val="28"/>
          <w:szCs w:val="28"/>
        </w:rPr>
      </w:pPr>
      <w:r>
        <w:rPr>
          <w:rFonts w:hint="eastAsia"/>
          <w:sz w:val="28"/>
          <w:szCs w:val="28"/>
        </w:rPr>
        <w:t>账号：</w:t>
      </w:r>
      <w:r>
        <w:rPr>
          <w:sz w:val="28"/>
          <w:szCs w:val="28"/>
        </w:rPr>
        <w:t>11560188000077690</w:t>
      </w:r>
    </w:p>
    <w:p w:rsidR="0085068D" w:rsidRDefault="0085068D">
      <w:pPr>
        <w:spacing w:line="20" w:lineRule="atLeast"/>
        <w:rPr>
          <w:sz w:val="28"/>
          <w:szCs w:val="28"/>
        </w:rPr>
      </w:pPr>
      <w:r>
        <w:rPr>
          <w:rFonts w:hint="eastAsia"/>
          <w:sz w:val="28"/>
          <w:szCs w:val="28"/>
        </w:rPr>
        <w:t>履约保证金必须从企业的法人基本存款账户缴纳，以个人、企业的办事处、分公司、子公司名义或从他人账户、投标人企业的其他账户缴纳的投标保证金无效。</w:t>
      </w:r>
    </w:p>
    <w:p w:rsidR="0085068D" w:rsidRDefault="0085068D">
      <w:pPr>
        <w:spacing w:line="20" w:lineRule="atLeast"/>
        <w:rPr>
          <w:rFonts w:ascii="宋体" w:cs="宋体"/>
          <w:sz w:val="28"/>
          <w:szCs w:val="28"/>
        </w:rPr>
      </w:pPr>
      <w:r>
        <w:rPr>
          <w:rFonts w:hint="eastAsia"/>
          <w:sz w:val="28"/>
          <w:szCs w:val="28"/>
        </w:rPr>
        <w:t>履约保证金的退还：</w:t>
      </w:r>
      <w:r>
        <w:rPr>
          <w:rFonts w:ascii="宋体" w:hAnsi="宋体" w:cs="宋体" w:hint="eastAsia"/>
          <w:sz w:val="28"/>
          <w:szCs w:val="28"/>
        </w:rPr>
        <w:t>中标方在合同期内无违约行为，甲方在本合同期满或终止后</w:t>
      </w:r>
      <w:r>
        <w:rPr>
          <w:rFonts w:ascii="宋体" w:hAnsi="宋体" w:cs="宋体"/>
          <w:sz w:val="28"/>
          <w:szCs w:val="28"/>
        </w:rPr>
        <w:t>5</w:t>
      </w:r>
      <w:r>
        <w:rPr>
          <w:rFonts w:ascii="宋体" w:hAnsi="宋体" w:cs="宋体" w:hint="eastAsia"/>
          <w:sz w:val="28"/>
          <w:szCs w:val="28"/>
        </w:rPr>
        <w:t>个工作日内退还给中标方。</w:t>
      </w:r>
    </w:p>
    <w:p w:rsidR="0085068D" w:rsidRDefault="0085068D">
      <w:pPr>
        <w:rPr>
          <w:sz w:val="28"/>
          <w:szCs w:val="28"/>
        </w:rPr>
      </w:pPr>
    </w:p>
    <w:p w:rsidR="0085068D" w:rsidRDefault="0085068D">
      <w:pPr>
        <w:adjustRightInd w:val="0"/>
        <w:snapToGrid w:val="0"/>
        <w:spacing w:line="360" w:lineRule="auto"/>
        <w:rPr>
          <w:rFonts w:ascii="宋体"/>
          <w:b/>
          <w:color w:val="333333"/>
          <w:sz w:val="28"/>
          <w:szCs w:val="28"/>
        </w:rPr>
      </w:pPr>
    </w:p>
    <w:p w:rsidR="0085068D" w:rsidRDefault="0085068D">
      <w:pPr>
        <w:adjustRightInd w:val="0"/>
        <w:snapToGrid w:val="0"/>
        <w:spacing w:line="360" w:lineRule="auto"/>
        <w:rPr>
          <w:rFonts w:ascii="宋体"/>
          <w:b/>
          <w:color w:val="333333"/>
          <w:sz w:val="28"/>
          <w:szCs w:val="28"/>
        </w:rPr>
      </w:pPr>
      <w:r>
        <w:rPr>
          <w:rFonts w:ascii="宋体" w:hAnsi="宋体" w:hint="eastAsia"/>
          <w:b/>
          <w:color w:val="333333"/>
          <w:sz w:val="28"/>
          <w:szCs w:val="28"/>
        </w:rPr>
        <w:t>附件</w:t>
      </w:r>
    </w:p>
    <w:p w:rsidR="0085068D" w:rsidRDefault="0085068D" w:rsidP="00532BE8">
      <w:pPr>
        <w:spacing w:line="500" w:lineRule="exact"/>
        <w:ind w:leftChars="200" w:left="420" w:firstLineChars="118" w:firstLine="378"/>
        <w:jc w:val="center"/>
        <w:rPr>
          <w:rFonts w:ascii="宋体"/>
          <w:sz w:val="32"/>
          <w:szCs w:val="32"/>
        </w:rPr>
      </w:pPr>
      <w:bookmarkStart w:id="0" w:name="_Toc60818730"/>
      <w:bookmarkStart w:id="1" w:name="_Toc262828093"/>
      <w:bookmarkStart w:id="2" w:name="_Toc206097131"/>
      <w:r>
        <w:rPr>
          <w:rFonts w:ascii="宋体" w:hAnsi="宋体" w:hint="eastAsia"/>
          <w:sz w:val="32"/>
          <w:szCs w:val="32"/>
        </w:rPr>
        <w:t>法定代表人授权委托书</w:t>
      </w:r>
    </w:p>
    <w:p w:rsidR="0085068D" w:rsidRDefault="0085068D">
      <w:pPr>
        <w:spacing w:line="500" w:lineRule="exact"/>
        <w:rPr>
          <w:rFonts w:ascii="宋体"/>
          <w:sz w:val="24"/>
        </w:rPr>
      </w:pPr>
      <w:r>
        <w:rPr>
          <w:rFonts w:ascii="宋体" w:hAnsi="宋体" w:hint="eastAsia"/>
          <w:sz w:val="24"/>
        </w:rPr>
        <w:t>连云港宵洋物流有限公司：</w:t>
      </w:r>
      <w:r>
        <w:rPr>
          <w:rFonts w:ascii="宋体" w:hAnsi="宋体"/>
          <w:sz w:val="24"/>
        </w:rPr>
        <w:t xml:space="preserve"> </w:t>
      </w:r>
    </w:p>
    <w:p w:rsidR="0085068D" w:rsidRDefault="0085068D">
      <w:pPr>
        <w:spacing w:line="500" w:lineRule="exact"/>
        <w:ind w:leftChars="200" w:left="420" w:firstLineChars="118" w:firstLine="283"/>
        <w:rPr>
          <w:rFonts w:ascii="宋体"/>
          <w:sz w:val="24"/>
        </w:rPr>
      </w:pPr>
    </w:p>
    <w:p w:rsidR="0085068D" w:rsidRDefault="0085068D">
      <w:pPr>
        <w:spacing w:line="480" w:lineRule="auto"/>
        <w:ind w:leftChars="200" w:left="420" w:firstLineChars="218" w:firstLine="523"/>
        <w:rPr>
          <w:rFonts w:ascii="宋体"/>
          <w:sz w:val="24"/>
        </w:rPr>
      </w:pPr>
      <w:r>
        <w:rPr>
          <w:rFonts w:ascii="宋体" w:hAnsi="宋体" w:hint="eastAsia"/>
          <w:sz w:val="24"/>
        </w:rPr>
        <w:t>兹授权</w:t>
      </w:r>
      <w:r>
        <w:rPr>
          <w:rFonts w:ascii="宋体" w:hAnsi="宋体"/>
          <w:sz w:val="24"/>
        </w:rPr>
        <w:t>______</w:t>
      </w:r>
      <w:r>
        <w:rPr>
          <w:rFonts w:ascii="宋体" w:hAnsi="宋体" w:hint="eastAsia"/>
          <w:sz w:val="24"/>
        </w:rPr>
        <w:t>同志（称为法人授权代表）为我单位参加贵单位组织的</w:t>
      </w:r>
      <w:r>
        <w:rPr>
          <w:rFonts w:ascii="宋体" w:hAnsi="宋体"/>
          <w:sz w:val="24"/>
        </w:rPr>
        <w:t>_______________</w:t>
      </w:r>
      <w:r>
        <w:rPr>
          <w:rFonts w:ascii="宋体" w:hAnsi="宋体" w:hint="eastAsia"/>
          <w:sz w:val="24"/>
        </w:rPr>
        <w:t>项目招标活动的投标代表人，全权代表我单位处理在该项目招标活动中的投标、签订合同、履行合同、验收等一切事宜的合法代理人。授权期限从</w:t>
      </w:r>
      <w:r>
        <w:rPr>
          <w:rFonts w:ascii="宋体" w:hAnsi="宋体"/>
          <w:sz w:val="24"/>
        </w:rPr>
        <w:t>_____</w:t>
      </w:r>
      <w:r>
        <w:rPr>
          <w:rFonts w:ascii="宋体" w:hAnsi="宋体" w:hint="eastAsia"/>
          <w:sz w:val="24"/>
        </w:rPr>
        <w:t>年</w:t>
      </w:r>
      <w:r>
        <w:rPr>
          <w:rFonts w:ascii="宋体" w:hAnsi="宋体"/>
          <w:sz w:val="24"/>
        </w:rPr>
        <w:t>___</w:t>
      </w:r>
      <w:r>
        <w:rPr>
          <w:rFonts w:ascii="宋体" w:hAnsi="宋体" w:hint="eastAsia"/>
          <w:sz w:val="24"/>
        </w:rPr>
        <w:t>月</w:t>
      </w:r>
      <w:r>
        <w:rPr>
          <w:rFonts w:ascii="宋体" w:hAnsi="宋体"/>
          <w:sz w:val="24"/>
        </w:rPr>
        <w:t>___</w:t>
      </w:r>
      <w:r>
        <w:rPr>
          <w:rFonts w:ascii="宋体" w:hAnsi="宋体" w:hint="eastAsia"/>
          <w:sz w:val="24"/>
        </w:rPr>
        <w:t>日（该项目开始）起至</w:t>
      </w:r>
      <w:r>
        <w:rPr>
          <w:rFonts w:ascii="宋体" w:hAnsi="宋体"/>
          <w:sz w:val="24"/>
        </w:rPr>
        <w:t>_____</w:t>
      </w:r>
      <w:r>
        <w:rPr>
          <w:rFonts w:ascii="宋体" w:hAnsi="宋体" w:hint="eastAsia"/>
          <w:sz w:val="24"/>
        </w:rPr>
        <w:t>年</w:t>
      </w:r>
      <w:r>
        <w:rPr>
          <w:rFonts w:ascii="宋体" w:hAnsi="宋体"/>
          <w:sz w:val="24"/>
        </w:rPr>
        <w:t xml:space="preserve"> ___</w:t>
      </w:r>
      <w:r>
        <w:rPr>
          <w:rFonts w:ascii="宋体" w:hAnsi="宋体" w:hint="eastAsia"/>
          <w:sz w:val="24"/>
        </w:rPr>
        <w:t>月</w:t>
      </w:r>
      <w:r>
        <w:rPr>
          <w:rFonts w:ascii="宋体" w:hAnsi="宋体"/>
          <w:sz w:val="24"/>
        </w:rPr>
        <w:t>____</w:t>
      </w:r>
      <w:r>
        <w:rPr>
          <w:rFonts w:ascii="宋体" w:hAnsi="宋体" w:hint="eastAsia"/>
          <w:sz w:val="24"/>
        </w:rPr>
        <w:t>日（该项目结束）止。</w:t>
      </w:r>
    </w:p>
    <w:p w:rsidR="0085068D" w:rsidRDefault="0085068D">
      <w:pPr>
        <w:spacing w:line="480" w:lineRule="auto"/>
        <w:ind w:leftChars="200" w:left="420" w:firstLineChars="118" w:firstLine="283"/>
        <w:rPr>
          <w:rFonts w:ascii="宋体"/>
          <w:sz w:val="24"/>
        </w:rPr>
      </w:pPr>
      <w:r>
        <w:rPr>
          <w:rFonts w:ascii="宋体" w:hAnsi="宋体" w:hint="eastAsia"/>
          <w:sz w:val="24"/>
        </w:rPr>
        <w:t>我单位对法人授权代表的签名负全部责任。</w:t>
      </w:r>
    </w:p>
    <w:p w:rsidR="0085068D" w:rsidRDefault="0085068D">
      <w:pPr>
        <w:spacing w:line="480" w:lineRule="auto"/>
        <w:ind w:leftChars="200" w:left="420" w:firstLineChars="118" w:firstLine="283"/>
        <w:rPr>
          <w:rFonts w:ascii="宋体"/>
          <w:sz w:val="24"/>
        </w:rPr>
      </w:pPr>
      <w:r>
        <w:rPr>
          <w:rFonts w:ascii="宋体" w:hAnsi="宋体" w:hint="eastAsia"/>
          <w:sz w:val="24"/>
        </w:rPr>
        <w:t>法人授权代表凭本人身份证复印件且加盖授权单位公章办理授权事项。</w:t>
      </w:r>
    </w:p>
    <w:p w:rsidR="0085068D" w:rsidRDefault="0085068D">
      <w:pPr>
        <w:spacing w:line="480" w:lineRule="auto"/>
        <w:ind w:leftChars="200" w:left="420" w:firstLineChars="118" w:firstLine="283"/>
        <w:rPr>
          <w:rFonts w:ascii="宋体"/>
          <w:sz w:val="24"/>
        </w:rPr>
      </w:pPr>
      <w:r>
        <w:rPr>
          <w:rFonts w:ascii="宋体" w:hAnsi="宋体" w:hint="eastAsia"/>
          <w:sz w:val="24"/>
        </w:rPr>
        <w:t>法人授权代表无转委权。</w:t>
      </w:r>
    </w:p>
    <w:p w:rsidR="0085068D" w:rsidRDefault="0085068D">
      <w:pPr>
        <w:spacing w:line="480" w:lineRule="auto"/>
        <w:ind w:leftChars="200" w:left="420" w:firstLineChars="118" w:firstLine="283"/>
        <w:rPr>
          <w:rFonts w:ascii="宋体"/>
          <w:sz w:val="24"/>
        </w:rPr>
      </w:pPr>
      <w:r>
        <w:rPr>
          <w:rFonts w:ascii="宋体" w:hAnsi="宋体" w:hint="eastAsia"/>
          <w:sz w:val="24"/>
        </w:rPr>
        <w:t>特此授权。</w:t>
      </w:r>
    </w:p>
    <w:p w:rsidR="0085068D" w:rsidRDefault="0085068D">
      <w:pPr>
        <w:spacing w:line="480" w:lineRule="auto"/>
        <w:ind w:leftChars="200" w:left="420" w:firstLineChars="118" w:firstLine="283"/>
        <w:rPr>
          <w:rFonts w:ascii="宋体"/>
          <w:sz w:val="24"/>
        </w:rPr>
      </w:pPr>
      <w:r>
        <w:rPr>
          <w:rFonts w:ascii="宋体" w:hAnsi="宋体" w:hint="eastAsia"/>
          <w:sz w:val="24"/>
        </w:rPr>
        <w:t>法人授权代表签字：</w:t>
      </w:r>
    </w:p>
    <w:p w:rsidR="0085068D" w:rsidRDefault="0085068D">
      <w:pPr>
        <w:spacing w:line="480" w:lineRule="auto"/>
        <w:ind w:leftChars="200" w:left="420" w:firstLineChars="118" w:firstLine="283"/>
        <w:rPr>
          <w:rFonts w:ascii="宋体"/>
          <w:sz w:val="24"/>
        </w:rPr>
      </w:pPr>
      <w:r>
        <w:rPr>
          <w:rFonts w:ascii="宋体" w:hAnsi="宋体" w:hint="eastAsia"/>
          <w:sz w:val="24"/>
        </w:rPr>
        <w:t>授权单位法人代表签字：</w:t>
      </w:r>
    </w:p>
    <w:p w:rsidR="0085068D" w:rsidRDefault="0085068D">
      <w:pPr>
        <w:spacing w:line="500" w:lineRule="exact"/>
        <w:ind w:leftChars="200" w:left="420" w:firstLineChars="118" w:firstLine="283"/>
        <w:rPr>
          <w:rFonts w:ascii="宋体"/>
          <w:sz w:val="24"/>
        </w:rPr>
      </w:pPr>
    </w:p>
    <w:p w:rsidR="0085068D" w:rsidRDefault="0085068D">
      <w:pPr>
        <w:spacing w:line="500" w:lineRule="exact"/>
        <w:ind w:leftChars="200" w:left="420" w:firstLineChars="118" w:firstLine="283"/>
        <w:jc w:val="right"/>
        <w:rPr>
          <w:rFonts w:ascii="宋体"/>
          <w:sz w:val="24"/>
        </w:rPr>
      </w:pPr>
      <w:r>
        <w:rPr>
          <w:rFonts w:ascii="宋体" w:hAnsi="宋体" w:hint="eastAsia"/>
          <w:sz w:val="24"/>
        </w:rPr>
        <w:t>授权单位全称（公章）</w:t>
      </w:r>
    </w:p>
    <w:p w:rsidR="0085068D" w:rsidRDefault="0085068D">
      <w:pPr>
        <w:spacing w:line="500" w:lineRule="exact"/>
        <w:ind w:leftChars="200" w:left="420" w:right="240" w:firstLineChars="118" w:firstLine="283"/>
        <w:jc w:val="right"/>
        <w:rPr>
          <w:rFonts w:ascii="宋体"/>
          <w:sz w:val="24"/>
        </w:rPr>
      </w:pPr>
      <w:r>
        <w:rPr>
          <w:rFonts w:ascii="宋体" w:hAnsi="宋体" w:hint="eastAsia"/>
          <w:sz w:val="24"/>
        </w:rPr>
        <w:t>年</w:t>
      </w:r>
      <w:r>
        <w:rPr>
          <w:rFonts w:ascii="宋体"/>
          <w:sz w:val="24"/>
        </w:rPr>
        <w:t>  </w:t>
      </w:r>
      <w:r>
        <w:rPr>
          <w:rFonts w:ascii="宋体" w:hAnsi="宋体"/>
          <w:sz w:val="24"/>
        </w:rPr>
        <w:t xml:space="preserve"> </w:t>
      </w:r>
      <w:r>
        <w:rPr>
          <w:rFonts w:ascii="宋体" w:hAnsi="宋体" w:hint="eastAsia"/>
          <w:sz w:val="24"/>
        </w:rPr>
        <w:t>月</w:t>
      </w:r>
      <w:r>
        <w:rPr>
          <w:rFonts w:ascii="宋体"/>
          <w:sz w:val="24"/>
        </w:rPr>
        <w:t>  </w:t>
      </w:r>
      <w:r>
        <w:rPr>
          <w:rFonts w:ascii="宋体" w:hAnsi="宋体"/>
          <w:sz w:val="24"/>
        </w:rPr>
        <w:t xml:space="preserve"> </w:t>
      </w:r>
      <w:r>
        <w:rPr>
          <w:rFonts w:ascii="宋体" w:hAnsi="宋体" w:hint="eastAsia"/>
          <w:sz w:val="24"/>
        </w:rPr>
        <w:t>日</w:t>
      </w:r>
    </w:p>
    <w:bookmarkEnd w:id="0"/>
    <w:bookmarkEnd w:id="1"/>
    <w:bookmarkEnd w:id="2"/>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p>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p>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p>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p>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p>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p>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p>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p>
    <w:p w:rsidR="0085068D" w:rsidRDefault="0085068D">
      <w:pPr>
        <w:autoSpaceDE w:val="0"/>
        <w:autoSpaceDN w:val="0"/>
        <w:spacing w:line="500" w:lineRule="exact"/>
        <w:ind w:leftChars="200" w:left="420" w:right="-5" w:firstLineChars="118" w:firstLine="284"/>
        <w:jc w:val="center"/>
        <w:textAlignment w:val="bottom"/>
        <w:rPr>
          <w:rFonts w:ascii="宋体" w:cs="宋体"/>
          <w:b/>
          <w:kern w:val="0"/>
          <w:sz w:val="24"/>
        </w:rPr>
      </w:pPr>
      <w:r>
        <w:rPr>
          <w:rFonts w:ascii="宋体" w:hAnsi="宋体" w:cs="宋体" w:hint="eastAsia"/>
          <w:b/>
          <w:kern w:val="0"/>
          <w:sz w:val="24"/>
        </w:rPr>
        <w:t>投</w:t>
      </w:r>
      <w:r>
        <w:rPr>
          <w:rFonts w:ascii="宋体" w:hAnsi="宋体" w:cs="宋体"/>
          <w:b/>
          <w:kern w:val="0"/>
          <w:sz w:val="24"/>
        </w:rPr>
        <w:t xml:space="preserve"> </w:t>
      </w:r>
      <w:r>
        <w:rPr>
          <w:rFonts w:ascii="宋体" w:hAnsi="宋体" w:cs="宋体" w:hint="eastAsia"/>
          <w:b/>
          <w:kern w:val="0"/>
          <w:sz w:val="24"/>
        </w:rPr>
        <w:t>标</w:t>
      </w:r>
      <w:r>
        <w:rPr>
          <w:rFonts w:ascii="宋体" w:hAnsi="宋体" w:cs="宋体"/>
          <w:b/>
          <w:kern w:val="0"/>
          <w:sz w:val="24"/>
        </w:rPr>
        <w:t xml:space="preserve"> </w:t>
      </w:r>
      <w:r>
        <w:rPr>
          <w:rFonts w:ascii="宋体" w:hAnsi="宋体" w:cs="宋体" w:hint="eastAsia"/>
          <w:b/>
          <w:kern w:val="0"/>
          <w:sz w:val="24"/>
        </w:rPr>
        <w:t>承</w:t>
      </w:r>
      <w:r>
        <w:rPr>
          <w:rFonts w:ascii="宋体" w:hAnsi="宋体" w:cs="宋体"/>
          <w:b/>
          <w:kern w:val="0"/>
          <w:sz w:val="24"/>
        </w:rPr>
        <w:t xml:space="preserve"> </w:t>
      </w:r>
      <w:r>
        <w:rPr>
          <w:rFonts w:ascii="宋体" w:hAnsi="宋体" w:cs="宋体" w:hint="eastAsia"/>
          <w:b/>
          <w:kern w:val="0"/>
          <w:sz w:val="24"/>
        </w:rPr>
        <w:t>诺</w:t>
      </w:r>
      <w:r>
        <w:rPr>
          <w:rFonts w:ascii="宋体" w:hAnsi="宋体" w:cs="宋体"/>
          <w:b/>
          <w:kern w:val="0"/>
          <w:sz w:val="24"/>
        </w:rPr>
        <w:t xml:space="preserve"> </w:t>
      </w:r>
      <w:r>
        <w:rPr>
          <w:rFonts w:ascii="宋体" w:hAnsi="宋体" w:cs="宋体" w:hint="eastAsia"/>
          <w:b/>
          <w:kern w:val="0"/>
          <w:sz w:val="24"/>
        </w:rPr>
        <w:t>书</w:t>
      </w:r>
    </w:p>
    <w:p w:rsidR="0085068D" w:rsidRDefault="0085068D">
      <w:pPr>
        <w:spacing w:line="480" w:lineRule="auto"/>
        <w:ind w:leftChars="200" w:left="420" w:firstLineChars="118" w:firstLine="283"/>
        <w:rPr>
          <w:rFonts w:ascii="宋体"/>
          <w:bCs/>
          <w:sz w:val="24"/>
        </w:rPr>
      </w:pPr>
      <w:r>
        <w:rPr>
          <w:rFonts w:ascii="宋体" w:hAnsi="宋体" w:hint="eastAsia"/>
          <w:bCs/>
          <w:sz w:val="24"/>
        </w:rPr>
        <w:t>连云港宵洋物流有限公司：</w:t>
      </w:r>
    </w:p>
    <w:p w:rsidR="0085068D" w:rsidRDefault="0085068D">
      <w:pPr>
        <w:spacing w:line="480" w:lineRule="auto"/>
        <w:rPr>
          <w:rFonts w:ascii="宋体"/>
          <w:bCs/>
          <w:sz w:val="24"/>
        </w:rPr>
      </w:pPr>
      <w:r>
        <w:rPr>
          <w:rFonts w:ascii="宋体" w:hAnsi="宋体"/>
          <w:bCs/>
          <w:sz w:val="24"/>
        </w:rPr>
        <w:t>1.</w:t>
      </w:r>
      <w:r>
        <w:rPr>
          <w:rFonts w:ascii="宋体" w:hAnsi="宋体" w:hint="eastAsia"/>
          <w:bCs/>
          <w:sz w:val="24"/>
        </w:rPr>
        <w:t>按照招投标公告要求，经我单位认真研究招标公告、合同条款、技术指标等有关要求。我方愿按上述合同条款、技术要求进行投标。我方完全接受本次招标的所有要求，并承诺在成交后履行我方的全部义务。</w:t>
      </w:r>
    </w:p>
    <w:p w:rsidR="0085068D" w:rsidRDefault="0085068D">
      <w:pPr>
        <w:spacing w:line="480" w:lineRule="auto"/>
        <w:rPr>
          <w:rFonts w:ascii="宋体"/>
          <w:bCs/>
          <w:sz w:val="24"/>
        </w:rPr>
      </w:pPr>
      <w:r>
        <w:rPr>
          <w:rFonts w:ascii="宋体" w:hAnsi="宋体"/>
          <w:bCs/>
          <w:sz w:val="24"/>
        </w:rPr>
        <w:t>2.</w:t>
      </w:r>
      <w:r>
        <w:rPr>
          <w:rFonts w:ascii="宋体" w:hAnsi="宋体" w:hint="eastAsia"/>
          <w:bCs/>
          <w:sz w:val="24"/>
        </w:rPr>
        <w:t>我方中标后，保证在规定的时间内与招标人签订合同。</w:t>
      </w:r>
    </w:p>
    <w:p w:rsidR="0085068D" w:rsidRDefault="0085068D">
      <w:pPr>
        <w:spacing w:line="480" w:lineRule="auto"/>
        <w:rPr>
          <w:rFonts w:ascii="宋体"/>
          <w:bCs/>
          <w:sz w:val="24"/>
        </w:rPr>
      </w:pPr>
      <w:r>
        <w:rPr>
          <w:rFonts w:ascii="宋体" w:hAnsi="宋体"/>
          <w:bCs/>
          <w:sz w:val="24"/>
        </w:rPr>
        <w:t>3.</w:t>
      </w:r>
      <w:r>
        <w:rPr>
          <w:rFonts w:ascii="宋体" w:hAnsi="宋体" w:hint="eastAsia"/>
          <w:bCs/>
          <w:sz w:val="24"/>
        </w:rPr>
        <w:t>本项目负责人为</w:t>
      </w:r>
      <w:r>
        <w:rPr>
          <w:rFonts w:ascii="宋体" w:hAnsi="宋体"/>
          <w:bCs/>
          <w:sz w:val="24"/>
        </w:rPr>
        <w:t>______</w:t>
      </w:r>
      <w:r>
        <w:rPr>
          <w:rFonts w:ascii="宋体" w:hAnsi="宋体" w:hint="eastAsia"/>
          <w:bCs/>
          <w:sz w:val="24"/>
        </w:rPr>
        <w:t>身份证号为</w:t>
      </w:r>
      <w:r>
        <w:rPr>
          <w:rFonts w:ascii="宋体" w:hAnsi="宋体"/>
          <w:bCs/>
          <w:sz w:val="24"/>
        </w:rPr>
        <w:t>______________</w:t>
      </w:r>
      <w:r>
        <w:rPr>
          <w:rFonts w:ascii="宋体" w:hAnsi="宋体" w:hint="eastAsia"/>
          <w:bCs/>
          <w:sz w:val="24"/>
        </w:rPr>
        <w:t>。</w:t>
      </w:r>
    </w:p>
    <w:p w:rsidR="0085068D" w:rsidRDefault="0085068D">
      <w:pPr>
        <w:spacing w:line="480" w:lineRule="auto"/>
        <w:rPr>
          <w:rFonts w:ascii="宋体"/>
          <w:bCs/>
          <w:sz w:val="24"/>
        </w:rPr>
      </w:pPr>
      <w:r>
        <w:rPr>
          <w:rFonts w:ascii="宋体" w:hAnsi="宋体"/>
          <w:bCs/>
          <w:sz w:val="24"/>
        </w:rPr>
        <w:t>4.</w:t>
      </w:r>
      <w:r>
        <w:rPr>
          <w:rFonts w:ascii="宋体" w:hAnsi="宋体" w:hint="eastAsia"/>
          <w:bCs/>
          <w:sz w:val="24"/>
        </w:rPr>
        <w:t>我方郑重承诺：所提供的招标文件内容真实有效。</w:t>
      </w:r>
    </w:p>
    <w:p w:rsidR="0085068D" w:rsidRDefault="0085068D">
      <w:pPr>
        <w:spacing w:line="480" w:lineRule="auto"/>
        <w:ind w:leftChars="200" w:left="420" w:firstLineChars="118" w:firstLine="283"/>
        <w:rPr>
          <w:rFonts w:ascii="宋体"/>
          <w:bCs/>
          <w:sz w:val="24"/>
        </w:rPr>
      </w:pPr>
    </w:p>
    <w:p w:rsidR="0085068D" w:rsidRDefault="0085068D">
      <w:pPr>
        <w:spacing w:line="480" w:lineRule="auto"/>
        <w:ind w:leftChars="200" w:left="420" w:firstLineChars="118" w:firstLine="283"/>
        <w:rPr>
          <w:rFonts w:ascii="宋体"/>
          <w:bCs/>
          <w:sz w:val="24"/>
        </w:rPr>
      </w:pPr>
    </w:p>
    <w:p w:rsidR="0085068D" w:rsidRDefault="0085068D">
      <w:pPr>
        <w:spacing w:line="480" w:lineRule="auto"/>
        <w:ind w:leftChars="200" w:left="420" w:firstLineChars="118" w:firstLine="283"/>
        <w:jc w:val="right"/>
        <w:rPr>
          <w:rFonts w:ascii="宋体"/>
          <w:bCs/>
          <w:sz w:val="24"/>
        </w:rPr>
      </w:pPr>
      <w:r>
        <w:rPr>
          <w:rFonts w:ascii="宋体" w:hAnsi="宋体" w:hint="eastAsia"/>
          <w:bCs/>
          <w:sz w:val="24"/>
        </w:rPr>
        <w:t>投标单位（公章或签字）：</w:t>
      </w:r>
    </w:p>
    <w:p w:rsidR="0085068D" w:rsidRDefault="0085068D">
      <w:pPr>
        <w:spacing w:line="480" w:lineRule="auto"/>
        <w:ind w:leftChars="200" w:left="420" w:right="720" w:firstLineChars="118" w:firstLine="283"/>
        <w:jc w:val="right"/>
        <w:rPr>
          <w:rFonts w:ascii="宋体"/>
          <w:bCs/>
          <w:sz w:val="24"/>
        </w:rPr>
      </w:pPr>
      <w:r>
        <w:rPr>
          <w:rFonts w:ascii="宋体" w:hAnsi="宋体" w:hint="eastAsia"/>
          <w:bCs/>
          <w:sz w:val="24"/>
        </w:rPr>
        <w:t>年</w:t>
      </w:r>
      <w:r>
        <w:rPr>
          <w:rFonts w:ascii="宋体"/>
          <w:bCs/>
          <w:sz w:val="24"/>
        </w:rPr>
        <w:t>  </w:t>
      </w:r>
      <w:r>
        <w:rPr>
          <w:rFonts w:ascii="宋体" w:hAnsi="宋体"/>
          <w:bCs/>
          <w:sz w:val="24"/>
        </w:rPr>
        <w:t xml:space="preserve"> </w:t>
      </w:r>
      <w:r>
        <w:rPr>
          <w:rFonts w:ascii="宋体" w:hAnsi="宋体" w:hint="eastAsia"/>
          <w:bCs/>
          <w:sz w:val="24"/>
        </w:rPr>
        <w:t>月</w:t>
      </w:r>
      <w:r>
        <w:rPr>
          <w:rFonts w:ascii="宋体"/>
          <w:bCs/>
          <w:sz w:val="24"/>
        </w:rPr>
        <w:t>  </w:t>
      </w:r>
      <w:r>
        <w:rPr>
          <w:rFonts w:ascii="宋体" w:hAnsi="宋体"/>
          <w:bCs/>
          <w:sz w:val="24"/>
        </w:rPr>
        <w:t xml:space="preserve"> </w:t>
      </w:r>
      <w:r>
        <w:rPr>
          <w:rFonts w:ascii="宋体" w:hAnsi="宋体" w:hint="eastAsia"/>
          <w:bCs/>
          <w:sz w:val="24"/>
        </w:rPr>
        <w:t>日</w:t>
      </w:r>
    </w:p>
    <w:p w:rsidR="0085068D" w:rsidRDefault="0085068D" w:rsidP="00A91898">
      <w:pPr>
        <w:autoSpaceDE w:val="0"/>
        <w:autoSpaceDN w:val="0"/>
        <w:adjustRightInd w:val="0"/>
        <w:spacing w:line="360" w:lineRule="auto"/>
        <w:ind w:leftChars="200" w:left="420" w:firstLineChars="118" w:firstLine="248"/>
        <w:jc w:val="left"/>
        <w:outlineLvl w:val="2"/>
        <w:rPr>
          <w:rFonts w:ascii="宋体" w:cs="宋体"/>
          <w:color w:val="C00000"/>
          <w:szCs w:val="21"/>
        </w:rPr>
      </w:pPr>
    </w:p>
    <w:p w:rsidR="0085068D" w:rsidRDefault="0085068D">
      <w:pPr>
        <w:adjustRightInd w:val="0"/>
        <w:snapToGrid w:val="0"/>
        <w:spacing w:line="360" w:lineRule="auto"/>
        <w:ind w:left="668"/>
        <w:rPr>
          <w:rFonts w:ascii="宋体"/>
          <w:color w:val="000000"/>
          <w:sz w:val="28"/>
          <w:szCs w:val="28"/>
        </w:rPr>
      </w:pPr>
    </w:p>
    <w:p w:rsidR="0085068D" w:rsidRDefault="0085068D">
      <w:pPr>
        <w:adjustRightInd w:val="0"/>
        <w:snapToGrid w:val="0"/>
        <w:spacing w:line="360" w:lineRule="auto"/>
        <w:ind w:left="668"/>
        <w:rPr>
          <w:rFonts w:ascii="宋体"/>
          <w:color w:val="000000"/>
          <w:sz w:val="28"/>
          <w:szCs w:val="28"/>
        </w:rPr>
      </w:pPr>
    </w:p>
    <w:p w:rsidR="0085068D" w:rsidRDefault="0085068D">
      <w:pPr>
        <w:adjustRightInd w:val="0"/>
        <w:snapToGrid w:val="0"/>
        <w:spacing w:line="360" w:lineRule="auto"/>
        <w:ind w:left="668"/>
        <w:rPr>
          <w:rFonts w:ascii="宋体"/>
          <w:color w:val="000000"/>
          <w:sz w:val="28"/>
          <w:szCs w:val="28"/>
        </w:rPr>
      </w:pPr>
    </w:p>
    <w:p w:rsidR="0085068D" w:rsidRDefault="0085068D">
      <w:pPr>
        <w:pStyle w:val="Bodytext3"/>
      </w:pPr>
      <w:r>
        <w:rPr>
          <w:b/>
          <w:bCs/>
          <w:color w:val="000000"/>
          <w:szCs w:val="21"/>
        </w:rPr>
        <w:br w:type="page"/>
      </w:r>
      <w:r>
        <w:rPr>
          <w:rFonts w:hint="eastAsia"/>
          <w:color w:val="000000"/>
        </w:rPr>
        <w:t>报价书</w:t>
      </w:r>
    </w:p>
    <w:p w:rsidR="0085068D" w:rsidRDefault="0085068D">
      <w:pPr>
        <w:pStyle w:val="Bodytext1"/>
        <w:spacing w:after="160" w:line="363" w:lineRule="exact"/>
        <w:ind w:firstLine="0"/>
        <w:rPr>
          <w:lang w:eastAsia="zh-CN"/>
        </w:rPr>
      </w:pPr>
      <w:r>
        <w:rPr>
          <w:rFonts w:hint="eastAsia"/>
          <w:color w:val="000000"/>
        </w:rPr>
        <w:t>致：</w:t>
      </w:r>
      <w:r>
        <w:rPr>
          <w:rFonts w:hint="eastAsia"/>
          <w:color w:val="000000"/>
          <w:lang w:eastAsia="zh-CN"/>
        </w:rPr>
        <w:t>连云港宵洋物流有限公司</w:t>
      </w:r>
    </w:p>
    <w:p w:rsidR="0085068D" w:rsidRDefault="0085068D">
      <w:pPr>
        <w:pStyle w:val="Bodytext1"/>
        <w:spacing w:after="160" w:line="363" w:lineRule="exact"/>
        <w:ind w:firstLine="620"/>
        <w:jc w:val="left"/>
      </w:pPr>
      <w:r>
        <w:rPr>
          <w:rFonts w:hint="eastAsia"/>
          <w:color w:val="000000"/>
        </w:rPr>
        <w:t>贵公司</w:t>
      </w:r>
      <w:r>
        <w:rPr>
          <w:rFonts w:ascii="Times New Roman" w:hAnsi="Times New Roman" w:cs="Times New Roman"/>
          <w:color w:val="000000"/>
        </w:rPr>
        <w:t>202</w:t>
      </w:r>
      <w:r>
        <w:rPr>
          <w:rFonts w:ascii="Times New Roman" w:hAnsi="Times New Roman" w:cs="Times New Roman"/>
          <w:color w:val="000000"/>
          <w:lang w:val="en-US" w:eastAsia="zh-CN"/>
        </w:rPr>
        <w:t>2</w:t>
      </w:r>
      <w:r>
        <w:rPr>
          <w:rFonts w:hint="eastAsia"/>
          <w:color w:val="000000"/>
        </w:rPr>
        <w:t>年</w:t>
      </w:r>
      <w:r>
        <w:rPr>
          <w:rFonts w:ascii="Times New Roman" w:hAnsi="Times New Roman" w:cs="Times New Roman"/>
          <w:color w:val="000000"/>
          <w:lang w:val="en-US" w:eastAsia="zh-CN"/>
        </w:rPr>
        <w:t xml:space="preserve">  </w:t>
      </w:r>
      <w:r>
        <w:rPr>
          <w:rFonts w:hint="eastAsia"/>
          <w:color w:val="000000"/>
        </w:rPr>
        <w:t>月</w:t>
      </w:r>
      <w:r>
        <w:rPr>
          <w:rFonts w:ascii="Times New Roman" w:hAnsi="Times New Roman" w:cs="Times New Roman"/>
          <w:color w:val="000000"/>
          <w:lang w:val="en-US" w:eastAsia="zh-CN"/>
        </w:rPr>
        <w:t xml:space="preserve">  </w:t>
      </w:r>
      <w:r>
        <w:rPr>
          <w:rFonts w:hint="eastAsia"/>
          <w:color w:val="000000"/>
        </w:rPr>
        <w:t>日发出的</w:t>
      </w:r>
      <w:r>
        <w:rPr>
          <w:rFonts w:hint="eastAsia"/>
          <w:color w:val="000000"/>
          <w:lang w:eastAsia="zh-CN"/>
        </w:rPr>
        <w:t>竞争性谈判公告</w:t>
      </w:r>
      <w:r>
        <w:rPr>
          <w:rFonts w:hint="eastAsia"/>
          <w:color w:val="000000"/>
        </w:rPr>
        <w:t>我司已向贵司相关人员了解了由贵司发往</w:t>
      </w:r>
      <w:r>
        <w:rPr>
          <w:color w:val="000000"/>
          <w:lang w:val="en-US" w:eastAsia="zh-CN"/>
        </w:rPr>
        <w:t xml:space="preserve">     </w:t>
      </w:r>
      <w:r>
        <w:rPr>
          <w:rFonts w:hint="eastAsia"/>
          <w:color w:val="000000"/>
        </w:rPr>
        <w:t>的盐产品运输概况，我司报价如下表：</w:t>
      </w:r>
    </w:p>
    <w:tbl>
      <w:tblPr>
        <w:tblW w:w="0" w:type="auto"/>
        <w:jc w:val="center"/>
        <w:tblLayout w:type="fixed"/>
        <w:tblCellMar>
          <w:left w:w="10" w:type="dxa"/>
          <w:right w:w="10" w:type="dxa"/>
        </w:tblCellMar>
        <w:tblLook w:val="00A0"/>
      </w:tblPr>
      <w:tblGrid>
        <w:gridCol w:w="1302"/>
        <w:gridCol w:w="1276"/>
        <w:gridCol w:w="1276"/>
        <w:gridCol w:w="1417"/>
        <w:gridCol w:w="992"/>
        <w:gridCol w:w="961"/>
      </w:tblGrid>
      <w:tr w:rsidR="0085068D" w:rsidRPr="00873D6A">
        <w:trPr>
          <w:trHeight w:val="230"/>
          <w:jc w:val="center"/>
        </w:trPr>
        <w:tc>
          <w:tcPr>
            <w:tcW w:w="1302" w:type="dxa"/>
            <w:vMerge w:val="restart"/>
            <w:tcBorders>
              <w:top w:val="single" w:sz="4" w:space="0" w:color="auto"/>
              <w:left w:val="single" w:sz="4" w:space="0" w:color="auto"/>
            </w:tcBorders>
            <w:shd w:val="clear" w:color="auto" w:fill="FFFFFF"/>
          </w:tcPr>
          <w:p w:rsidR="0085068D" w:rsidRDefault="0085068D">
            <w:pPr>
              <w:pStyle w:val="Other1"/>
              <w:spacing w:after="0" w:line="240" w:lineRule="auto"/>
              <w:ind w:firstLine="0"/>
              <w:jc w:val="center"/>
            </w:pPr>
            <w:r>
              <w:rPr>
                <w:rFonts w:hint="eastAsia"/>
                <w:color w:val="000000"/>
              </w:rPr>
              <w:t>货物名称</w:t>
            </w:r>
          </w:p>
        </w:tc>
        <w:tc>
          <w:tcPr>
            <w:tcW w:w="1276" w:type="dxa"/>
            <w:vMerge w:val="restart"/>
            <w:tcBorders>
              <w:top w:val="single" w:sz="4" w:space="0" w:color="auto"/>
              <w:left w:val="single" w:sz="4" w:space="0" w:color="auto"/>
            </w:tcBorders>
            <w:shd w:val="clear" w:color="auto" w:fill="FFFFFF"/>
            <w:vAlign w:val="center"/>
          </w:tcPr>
          <w:p w:rsidR="0085068D" w:rsidRDefault="0085068D">
            <w:pPr>
              <w:pStyle w:val="Other1"/>
              <w:spacing w:after="0" w:line="331" w:lineRule="exact"/>
              <w:ind w:left="160" w:firstLine="20"/>
              <w:jc w:val="center"/>
            </w:pPr>
            <w:r>
              <w:rPr>
                <w:rFonts w:hint="eastAsia"/>
                <w:color w:val="000000"/>
              </w:rPr>
              <w:t>预计发运</w:t>
            </w:r>
            <w:r>
              <w:rPr>
                <w:color w:val="000000"/>
              </w:rPr>
              <w:t xml:space="preserve"> </w:t>
            </w:r>
            <w:r>
              <w:rPr>
                <w:rFonts w:hint="eastAsia"/>
                <w:color w:val="000000"/>
              </w:rPr>
              <w:t>量（吨）</w:t>
            </w:r>
          </w:p>
        </w:tc>
        <w:tc>
          <w:tcPr>
            <w:tcW w:w="2693" w:type="dxa"/>
            <w:gridSpan w:val="2"/>
            <w:tcBorders>
              <w:top w:val="single" w:sz="4" w:space="0" w:color="auto"/>
              <w:left w:val="single" w:sz="4" w:space="0" w:color="auto"/>
            </w:tcBorders>
            <w:shd w:val="clear" w:color="auto" w:fill="FFFFFF"/>
            <w:vAlign w:val="center"/>
          </w:tcPr>
          <w:p w:rsidR="0085068D" w:rsidRDefault="0085068D">
            <w:pPr>
              <w:pStyle w:val="Other1"/>
              <w:spacing w:after="0" w:line="343" w:lineRule="exact"/>
              <w:ind w:firstLine="0"/>
              <w:jc w:val="center"/>
            </w:pPr>
            <w:r>
              <w:rPr>
                <w:rFonts w:hint="eastAsia"/>
                <w:color w:val="000000"/>
              </w:rPr>
              <w:t>运费单价</w:t>
            </w:r>
            <w:r>
              <w:rPr>
                <w:color w:val="000000"/>
              </w:rPr>
              <w:t xml:space="preserve"> </w:t>
            </w:r>
            <w:r>
              <w:rPr>
                <w:rFonts w:hint="eastAsia"/>
                <w:color w:val="000000"/>
              </w:rPr>
              <w:t>（元</w:t>
            </w:r>
            <w:r>
              <w:rPr>
                <w:color w:val="000000"/>
              </w:rPr>
              <w:t>/</w:t>
            </w:r>
            <w:r>
              <w:rPr>
                <w:rFonts w:hint="eastAsia"/>
                <w:color w:val="000000"/>
              </w:rPr>
              <w:t>吨）</w:t>
            </w:r>
          </w:p>
        </w:tc>
        <w:tc>
          <w:tcPr>
            <w:tcW w:w="992" w:type="dxa"/>
            <w:vMerge w:val="restart"/>
            <w:tcBorders>
              <w:top w:val="single" w:sz="4" w:space="0" w:color="auto"/>
              <w:left w:val="single" w:sz="4" w:space="0" w:color="auto"/>
            </w:tcBorders>
            <w:shd w:val="clear" w:color="auto" w:fill="FFFFFF"/>
            <w:vAlign w:val="center"/>
          </w:tcPr>
          <w:p w:rsidR="0085068D" w:rsidRDefault="0085068D">
            <w:pPr>
              <w:pStyle w:val="Other1"/>
              <w:spacing w:after="0" w:line="334" w:lineRule="exact"/>
              <w:ind w:firstLine="0"/>
              <w:jc w:val="center"/>
            </w:pPr>
            <w:r>
              <w:rPr>
                <w:rFonts w:hint="eastAsia"/>
                <w:color w:val="000000"/>
              </w:rPr>
              <w:t>送货目的地</w:t>
            </w:r>
          </w:p>
        </w:tc>
        <w:tc>
          <w:tcPr>
            <w:tcW w:w="961" w:type="dxa"/>
            <w:vMerge w:val="restart"/>
            <w:tcBorders>
              <w:top w:val="single" w:sz="4" w:space="0" w:color="auto"/>
              <w:left w:val="single" w:sz="4" w:space="0" w:color="auto"/>
              <w:right w:val="single" w:sz="4" w:space="0" w:color="auto"/>
            </w:tcBorders>
            <w:shd w:val="clear" w:color="auto" w:fill="FFFFFF"/>
            <w:vAlign w:val="center"/>
          </w:tcPr>
          <w:p w:rsidR="0085068D" w:rsidRDefault="0085068D">
            <w:pPr>
              <w:pStyle w:val="Other1"/>
              <w:spacing w:after="0" w:line="240" w:lineRule="auto"/>
              <w:ind w:firstLine="0"/>
              <w:jc w:val="center"/>
            </w:pPr>
            <w:r>
              <w:rPr>
                <w:rFonts w:hint="eastAsia"/>
                <w:color w:val="000000"/>
              </w:rPr>
              <w:t>备注</w:t>
            </w:r>
          </w:p>
        </w:tc>
      </w:tr>
      <w:tr w:rsidR="0085068D" w:rsidRPr="00873D6A">
        <w:trPr>
          <w:trHeight w:val="230"/>
          <w:jc w:val="center"/>
        </w:trPr>
        <w:tc>
          <w:tcPr>
            <w:tcW w:w="1302" w:type="dxa"/>
            <w:vMerge/>
            <w:tcBorders>
              <w:left w:val="single" w:sz="4" w:space="0" w:color="auto"/>
            </w:tcBorders>
            <w:shd w:val="clear" w:color="auto" w:fill="FFFFFF"/>
          </w:tcPr>
          <w:p w:rsidR="0085068D" w:rsidRDefault="0085068D">
            <w:pPr>
              <w:pStyle w:val="Other1"/>
              <w:spacing w:after="0" w:line="343" w:lineRule="exact"/>
              <w:ind w:firstLine="0"/>
              <w:jc w:val="center"/>
            </w:pPr>
          </w:p>
        </w:tc>
        <w:tc>
          <w:tcPr>
            <w:tcW w:w="1276" w:type="dxa"/>
            <w:vMerge/>
            <w:tcBorders>
              <w:left w:val="single" w:sz="4" w:space="0" w:color="auto"/>
            </w:tcBorders>
            <w:shd w:val="clear" w:color="auto" w:fill="FFFFFF"/>
            <w:vAlign w:val="center"/>
          </w:tcPr>
          <w:p w:rsidR="0085068D" w:rsidRDefault="0085068D">
            <w:pPr>
              <w:pStyle w:val="Other1"/>
              <w:spacing w:after="0" w:line="343" w:lineRule="exact"/>
              <w:ind w:firstLine="0"/>
              <w:jc w:val="center"/>
            </w:pPr>
          </w:p>
        </w:tc>
        <w:tc>
          <w:tcPr>
            <w:tcW w:w="2693" w:type="dxa"/>
            <w:gridSpan w:val="2"/>
            <w:tcBorders>
              <w:top w:val="single" w:sz="4" w:space="0" w:color="auto"/>
              <w:left w:val="single" w:sz="4" w:space="0" w:color="auto"/>
            </w:tcBorders>
            <w:shd w:val="clear" w:color="auto" w:fill="FFFFFF"/>
            <w:vAlign w:val="center"/>
          </w:tcPr>
          <w:p w:rsidR="0085068D" w:rsidRDefault="0085068D">
            <w:pPr>
              <w:pStyle w:val="Other1"/>
              <w:spacing w:after="0" w:line="343" w:lineRule="exact"/>
              <w:ind w:firstLine="0"/>
              <w:jc w:val="center"/>
              <w:rPr>
                <w:color w:val="000000"/>
                <w:lang w:val="en-US" w:eastAsia="zh-CN"/>
              </w:rPr>
            </w:pPr>
            <w:r>
              <w:rPr>
                <w:rFonts w:hint="eastAsia"/>
                <w:color w:val="000000"/>
                <w:lang w:val="en-US" w:eastAsia="zh-CN"/>
              </w:rPr>
              <w:t>起始点</w:t>
            </w:r>
          </w:p>
        </w:tc>
        <w:tc>
          <w:tcPr>
            <w:tcW w:w="992" w:type="dxa"/>
            <w:vMerge/>
            <w:tcBorders>
              <w:left w:val="single" w:sz="4" w:space="0" w:color="auto"/>
            </w:tcBorders>
            <w:shd w:val="clear" w:color="auto" w:fill="FFFFFF"/>
            <w:vAlign w:val="center"/>
          </w:tcPr>
          <w:p w:rsidR="0085068D" w:rsidRDefault="0085068D">
            <w:pPr>
              <w:pStyle w:val="Other1"/>
              <w:spacing w:after="0" w:line="343" w:lineRule="exact"/>
              <w:ind w:firstLine="0"/>
              <w:jc w:val="center"/>
              <w:rPr>
                <w:color w:val="000000"/>
              </w:rPr>
            </w:pPr>
          </w:p>
        </w:tc>
        <w:tc>
          <w:tcPr>
            <w:tcW w:w="961" w:type="dxa"/>
            <w:vMerge/>
            <w:tcBorders>
              <w:left w:val="single" w:sz="4" w:space="0" w:color="auto"/>
              <w:right w:val="single" w:sz="4" w:space="0" w:color="auto"/>
            </w:tcBorders>
            <w:shd w:val="clear" w:color="auto" w:fill="FFFFFF"/>
            <w:vAlign w:val="center"/>
          </w:tcPr>
          <w:p w:rsidR="0085068D" w:rsidRDefault="0085068D">
            <w:pPr>
              <w:pStyle w:val="Other1"/>
              <w:spacing w:after="0" w:line="343" w:lineRule="exact"/>
              <w:ind w:firstLine="0"/>
              <w:jc w:val="center"/>
              <w:rPr>
                <w:color w:val="000000"/>
              </w:rPr>
            </w:pPr>
          </w:p>
        </w:tc>
      </w:tr>
      <w:tr w:rsidR="0085068D" w:rsidRPr="00873D6A">
        <w:trPr>
          <w:trHeight w:hRule="exact" w:val="430"/>
          <w:jc w:val="center"/>
        </w:trPr>
        <w:tc>
          <w:tcPr>
            <w:tcW w:w="1302" w:type="dxa"/>
            <w:vMerge/>
            <w:tcBorders>
              <w:left w:val="single" w:sz="4" w:space="0" w:color="auto"/>
            </w:tcBorders>
            <w:shd w:val="clear" w:color="auto" w:fill="FFFFFF"/>
            <w:vAlign w:val="center"/>
          </w:tcPr>
          <w:p w:rsidR="0085068D" w:rsidRDefault="0085068D">
            <w:pPr>
              <w:pStyle w:val="Other1"/>
              <w:spacing w:after="0" w:line="240" w:lineRule="auto"/>
              <w:ind w:firstLine="0"/>
              <w:jc w:val="center"/>
              <w:rPr>
                <w:color w:val="000000"/>
              </w:rPr>
            </w:pPr>
          </w:p>
        </w:tc>
        <w:tc>
          <w:tcPr>
            <w:tcW w:w="1276" w:type="dxa"/>
            <w:vMerge/>
            <w:tcBorders>
              <w:left w:val="single" w:sz="4" w:space="0" w:color="auto"/>
            </w:tcBorders>
            <w:shd w:val="clear" w:color="auto" w:fill="FFFFFF"/>
            <w:vAlign w:val="center"/>
          </w:tcPr>
          <w:p w:rsidR="0085068D" w:rsidRDefault="0085068D">
            <w:pPr>
              <w:pStyle w:val="Other1"/>
              <w:spacing w:after="0" w:line="331" w:lineRule="exact"/>
              <w:ind w:left="160" w:firstLine="20"/>
              <w:jc w:val="center"/>
              <w:rPr>
                <w:color w:val="000000"/>
              </w:rPr>
            </w:pPr>
          </w:p>
        </w:tc>
        <w:tc>
          <w:tcPr>
            <w:tcW w:w="1276" w:type="dxa"/>
            <w:tcBorders>
              <w:top w:val="single" w:sz="4" w:space="0" w:color="auto"/>
              <w:left w:val="single" w:sz="4" w:space="0" w:color="auto"/>
            </w:tcBorders>
            <w:shd w:val="clear" w:color="auto" w:fill="FFFFFF"/>
            <w:vAlign w:val="center"/>
          </w:tcPr>
          <w:p w:rsidR="0085068D" w:rsidRDefault="0085068D">
            <w:pPr>
              <w:pStyle w:val="Other1"/>
              <w:spacing w:after="0" w:line="343" w:lineRule="exact"/>
              <w:ind w:firstLine="0"/>
              <w:jc w:val="center"/>
            </w:pPr>
            <w:r>
              <w:rPr>
                <w:rFonts w:hint="eastAsia"/>
                <w:lang w:eastAsia="zh-CN"/>
              </w:rPr>
              <w:t>宵洋码头</w:t>
            </w:r>
          </w:p>
        </w:tc>
        <w:tc>
          <w:tcPr>
            <w:tcW w:w="1417" w:type="dxa"/>
            <w:tcBorders>
              <w:top w:val="single" w:sz="4" w:space="0" w:color="auto"/>
              <w:left w:val="single" w:sz="4" w:space="0" w:color="auto"/>
            </w:tcBorders>
            <w:shd w:val="clear" w:color="auto" w:fill="FFFFFF"/>
            <w:vAlign w:val="center"/>
          </w:tcPr>
          <w:p w:rsidR="0085068D" w:rsidRDefault="0085068D">
            <w:pPr>
              <w:pStyle w:val="Other1"/>
              <w:spacing w:after="0" w:line="343" w:lineRule="exact"/>
              <w:ind w:firstLine="0"/>
              <w:jc w:val="center"/>
            </w:pPr>
            <w:r>
              <w:rPr>
                <w:rFonts w:hint="eastAsia"/>
                <w:lang w:eastAsia="zh-CN"/>
              </w:rPr>
              <w:t>新龙港码头</w:t>
            </w:r>
          </w:p>
        </w:tc>
        <w:tc>
          <w:tcPr>
            <w:tcW w:w="992" w:type="dxa"/>
            <w:vMerge/>
            <w:tcBorders>
              <w:left w:val="single" w:sz="4" w:space="0" w:color="auto"/>
            </w:tcBorders>
            <w:shd w:val="clear" w:color="auto" w:fill="FFFFFF"/>
            <w:vAlign w:val="center"/>
          </w:tcPr>
          <w:p w:rsidR="0085068D" w:rsidRDefault="0085068D">
            <w:pPr>
              <w:pStyle w:val="Other1"/>
              <w:spacing w:after="0" w:line="334" w:lineRule="exact"/>
              <w:ind w:firstLine="0"/>
              <w:jc w:val="center"/>
              <w:rPr>
                <w:color w:val="000000"/>
              </w:rPr>
            </w:pPr>
          </w:p>
        </w:tc>
        <w:tc>
          <w:tcPr>
            <w:tcW w:w="961" w:type="dxa"/>
            <w:vMerge/>
            <w:tcBorders>
              <w:left w:val="single" w:sz="4" w:space="0" w:color="auto"/>
              <w:right w:val="single" w:sz="4" w:space="0" w:color="auto"/>
            </w:tcBorders>
            <w:shd w:val="clear" w:color="auto" w:fill="FFFFFF"/>
            <w:vAlign w:val="center"/>
          </w:tcPr>
          <w:p w:rsidR="0085068D" w:rsidRDefault="0085068D">
            <w:pPr>
              <w:pStyle w:val="Other1"/>
              <w:spacing w:after="0" w:line="240" w:lineRule="auto"/>
              <w:ind w:firstLine="0"/>
              <w:jc w:val="center"/>
              <w:rPr>
                <w:color w:val="000000"/>
              </w:rPr>
            </w:pPr>
          </w:p>
        </w:tc>
      </w:tr>
      <w:tr w:rsidR="0085068D" w:rsidRPr="00873D6A">
        <w:trPr>
          <w:trHeight w:hRule="exact" w:val="1459"/>
          <w:jc w:val="center"/>
        </w:trPr>
        <w:tc>
          <w:tcPr>
            <w:tcW w:w="1302" w:type="dxa"/>
            <w:tcBorders>
              <w:top w:val="single" w:sz="4" w:space="0" w:color="auto"/>
              <w:left w:val="single" w:sz="4" w:space="0" w:color="auto"/>
              <w:bottom w:val="single" w:sz="4" w:space="0" w:color="auto"/>
            </w:tcBorders>
            <w:shd w:val="clear" w:color="auto" w:fill="FFFFFF"/>
            <w:vAlign w:val="center"/>
          </w:tcPr>
          <w:p w:rsidR="0085068D" w:rsidRDefault="0085068D">
            <w:pPr>
              <w:pStyle w:val="Other1"/>
              <w:spacing w:after="0" w:line="240" w:lineRule="auto"/>
              <w:ind w:firstLine="0"/>
              <w:jc w:val="center"/>
            </w:pPr>
            <w:r>
              <w:rPr>
                <w:rFonts w:hint="eastAsia"/>
                <w:color w:val="000000"/>
              </w:rPr>
              <w:t>散盐</w:t>
            </w:r>
          </w:p>
        </w:tc>
        <w:tc>
          <w:tcPr>
            <w:tcW w:w="1276" w:type="dxa"/>
            <w:tcBorders>
              <w:top w:val="single" w:sz="4" w:space="0" w:color="auto"/>
              <w:left w:val="single" w:sz="4" w:space="0" w:color="auto"/>
              <w:bottom w:val="single" w:sz="4" w:space="0" w:color="auto"/>
            </w:tcBorders>
            <w:shd w:val="clear" w:color="auto" w:fill="FFFFFF"/>
            <w:vAlign w:val="center"/>
          </w:tcPr>
          <w:p w:rsidR="0085068D" w:rsidRDefault="0085068D">
            <w:pPr>
              <w:pStyle w:val="Other1"/>
              <w:spacing w:after="0" w:line="240" w:lineRule="auto"/>
              <w:ind w:firstLine="0"/>
              <w:jc w:val="center"/>
            </w:pPr>
          </w:p>
        </w:tc>
        <w:tc>
          <w:tcPr>
            <w:tcW w:w="1276" w:type="dxa"/>
            <w:tcBorders>
              <w:top w:val="single" w:sz="4" w:space="0" w:color="auto"/>
              <w:left w:val="single" w:sz="4" w:space="0" w:color="auto"/>
              <w:bottom w:val="single" w:sz="4" w:space="0" w:color="auto"/>
            </w:tcBorders>
            <w:shd w:val="clear" w:color="auto" w:fill="FFFFFF"/>
          </w:tcPr>
          <w:p w:rsidR="0085068D" w:rsidRPr="00873D6A" w:rsidRDefault="0085068D">
            <w:pPr>
              <w:rPr>
                <w:sz w:val="10"/>
                <w:szCs w:val="10"/>
              </w:rPr>
            </w:pPr>
          </w:p>
        </w:tc>
        <w:tc>
          <w:tcPr>
            <w:tcW w:w="1417" w:type="dxa"/>
            <w:tcBorders>
              <w:top w:val="single" w:sz="4" w:space="0" w:color="auto"/>
              <w:left w:val="single" w:sz="4" w:space="0" w:color="auto"/>
              <w:bottom w:val="single" w:sz="4" w:space="0" w:color="auto"/>
            </w:tcBorders>
            <w:shd w:val="clear" w:color="auto" w:fill="FFFFFF"/>
          </w:tcPr>
          <w:p w:rsidR="0085068D" w:rsidRPr="00873D6A" w:rsidRDefault="0085068D">
            <w:pPr>
              <w:rPr>
                <w:sz w:val="10"/>
                <w:szCs w:val="10"/>
              </w:rPr>
            </w:pPr>
          </w:p>
        </w:tc>
        <w:tc>
          <w:tcPr>
            <w:tcW w:w="992" w:type="dxa"/>
            <w:tcBorders>
              <w:top w:val="single" w:sz="4" w:space="0" w:color="auto"/>
              <w:left w:val="single" w:sz="4" w:space="0" w:color="auto"/>
              <w:bottom w:val="single" w:sz="4" w:space="0" w:color="auto"/>
            </w:tcBorders>
            <w:shd w:val="clear" w:color="auto" w:fill="FFFFFF"/>
            <w:vAlign w:val="center"/>
          </w:tcPr>
          <w:p w:rsidR="0085068D" w:rsidRPr="00873D6A" w:rsidRDefault="0085068D"/>
        </w:tc>
        <w:tc>
          <w:tcPr>
            <w:tcW w:w="961" w:type="dxa"/>
            <w:tcBorders>
              <w:top w:val="single" w:sz="4" w:space="0" w:color="auto"/>
              <w:left w:val="single" w:sz="4" w:space="0" w:color="auto"/>
              <w:bottom w:val="single" w:sz="4" w:space="0" w:color="auto"/>
              <w:right w:val="single" w:sz="4" w:space="0" w:color="auto"/>
            </w:tcBorders>
            <w:shd w:val="clear" w:color="auto" w:fill="FFFFFF"/>
          </w:tcPr>
          <w:p w:rsidR="0085068D" w:rsidRPr="00873D6A" w:rsidRDefault="0085068D">
            <w:pPr>
              <w:rPr>
                <w:sz w:val="10"/>
                <w:szCs w:val="10"/>
              </w:rPr>
            </w:pPr>
          </w:p>
        </w:tc>
      </w:tr>
    </w:tbl>
    <w:p w:rsidR="0085068D" w:rsidRDefault="0085068D">
      <w:pPr>
        <w:pStyle w:val="Tablecaption1"/>
        <w:ind w:left="82"/>
        <w:jc w:val="left"/>
      </w:pPr>
      <w:r>
        <w:rPr>
          <w:rFonts w:hint="eastAsia"/>
          <w:color w:val="000000"/>
        </w:rPr>
        <w:t>报价说明</w:t>
      </w:r>
      <w:r>
        <w:rPr>
          <w:color w:val="000000"/>
        </w:rPr>
        <w:t>:</w:t>
      </w:r>
    </w:p>
    <w:p w:rsidR="0085068D" w:rsidRDefault="0085068D">
      <w:pPr>
        <w:spacing w:after="159" w:line="1" w:lineRule="exact"/>
      </w:pPr>
    </w:p>
    <w:p w:rsidR="0085068D" w:rsidRDefault="0085068D">
      <w:pPr>
        <w:pStyle w:val="Bodytext1"/>
        <w:tabs>
          <w:tab w:val="left" w:pos="971"/>
        </w:tabs>
        <w:spacing w:after="160" w:line="371" w:lineRule="exact"/>
        <w:ind w:firstLine="620"/>
        <w:jc w:val="left"/>
      </w:pPr>
      <w:bookmarkStart w:id="3" w:name="bookmark0"/>
      <w:r>
        <w:rPr>
          <w:rFonts w:ascii="Times New Roman" w:hAnsi="Times New Roman" w:cs="Times New Roman"/>
          <w:color w:val="000000"/>
        </w:rPr>
        <w:t>1</w:t>
      </w:r>
      <w:bookmarkEnd w:id="3"/>
      <w:r>
        <w:rPr>
          <w:rFonts w:hint="eastAsia"/>
          <w:color w:val="000000"/>
        </w:rPr>
        <w:t>、</w:t>
      </w:r>
      <w:r>
        <w:rPr>
          <w:color w:val="000000"/>
        </w:rPr>
        <w:tab/>
      </w:r>
      <w:r>
        <w:rPr>
          <w:rFonts w:hint="eastAsia"/>
          <w:color w:val="000000"/>
        </w:rPr>
        <w:t>以上报价为含税单价（税率</w:t>
      </w:r>
      <w:r>
        <w:rPr>
          <w:rFonts w:ascii="Times New Roman" w:hAnsi="Times New Roman" w:cs="Times New Roman"/>
          <w:color w:val="000000"/>
        </w:rPr>
        <w:t>9%</w:t>
      </w:r>
      <w:r>
        <w:rPr>
          <w:rFonts w:ascii="Times New Roman" w:hAnsi="Times New Roman" w:cs="Times New Roman" w:hint="eastAsia"/>
          <w:color w:val="000000"/>
        </w:rPr>
        <w:t>）</w:t>
      </w:r>
      <w:r>
        <w:rPr>
          <w:rFonts w:ascii="Times New Roman" w:hAnsi="Times New Roman" w:cs="Times New Roman"/>
          <w:color w:val="000000"/>
        </w:rPr>
        <w:t>,</w:t>
      </w:r>
      <w:r>
        <w:rPr>
          <w:rFonts w:hint="eastAsia"/>
          <w:color w:val="000000"/>
        </w:rPr>
        <w:t>我司按贵司要求提供正规运输发票。</w:t>
      </w:r>
    </w:p>
    <w:p w:rsidR="0085068D" w:rsidRDefault="0085068D">
      <w:pPr>
        <w:pStyle w:val="Bodytext1"/>
        <w:tabs>
          <w:tab w:val="left" w:pos="971"/>
        </w:tabs>
        <w:spacing w:after="720" w:line="371" w:lineRule="exact"/>
        <w:ind w:firstLine="620"/>
        <w:jc w:val="left"/>
      </w:pPr>
      <w:bookmarkStart w:id="4" w:name="bookmark1"/>
      <w:r>
        <w:rPr>
          <w:rFonts w:ascii="Times New Roman" w:hAnsi="Times New Roman" w:cs="Times New Roman"/>
          <w:color w:val="000000"/>
        </w:rPr>
        <w:t>2</w:t>
      </w:r>
      <w:bookmarkEnd w:id="4"/>
      <w:r>
        <w:rPr>
          <w:rFonts w:hint="eastAsia"/>
          <w:color w:val="000000"/>
        </w:rPr>
        <w:t>、</w:t>
      </w:r>
      <w:r>
        <w:rPr>
          <w:color w:val="000000"/>
        </w:rPr>
        <w:tab/>
      </w:r>
      <w:r>
        <w:rPr>
          <w:rFonts w:hint="eastAsia"/>
          <w:color w:val="000000"/>
        </w:rPr>
        <w:t>以上单价为全程包干价，盐产品自离开</w:t>
      </w:r>
      <w:r>
        <w:rPr>
          <w:rFonts w:hint="eastAsia"/>
          <w:color w:val="000000"/>
          <w:lang w:eastAsia="zh-CN"/>
        </w:rPr>
        <w:t>宵洋物流码头</w:t>
      </w:r>
      <w:r>
        <w:rPr>
          <w:color w:val="000000"/>
          <w:lang w:val="en-US" w:eastAsia="zh-CN"/>
        </w:rPr>
        <w:t>/</w:t>
      </w:r>
      <w:r>
        <w:rPr>
          <w:rFonts w:hint="eastAsia"/>
          <w:color w:val="000000"/>
        </w:rPr>
        <w:t>新龙港到出</w:t>
      </w:r>
      <w:r>
        <w:rPr>
          <w:color w:val="000000"/>
          <w:lang w:val="en-US" w:eastAsia="zh-CN"/>
        </w:rPr>
        <w:t xml:space="preserve">       </w:t>
      </w:r>
      <w:r>
        <w:rPr>
          <w:rFonts w:hint="eastAsia"/>
          <w:color w:val="000000"/>
          <w:lang w:val="en-US" w:eastAsia="zh-CN"/>
        </w:rPr>
        <w:t>码头</w:t>
      </w:r>
      <w:r>
        <w:rPr>
          <w:color w:val="000000"/>
          <w:lang w:val="en-US" w:eastAsia="zh-CN"/>
        </w:rPr>
        <w:t>/</w:t>
      </w:r>
      <w:r>
        <w:rPr>
          <w:rFonts w:hint="eastAsia"/>
          <w:color w:val="000000"/>
          <w:lang w:val="en-US" w:eastAsia="zh-CN"/>
        </w:rPr>
        <w:t>港口</w:t>
      </w:r>
      <w:r>
        <w:rPr>
          <w:rFonts w:hint="eastAsia"/>
          <w:color w:val="000000"/>
        </w:rPr>
        <w:t>签收期间发生的一切费用及风险由我司承担。</w:t>
      </w:r>
    </w:p>
    <w:p w:rsidR="0085068D" w:rsidRDefault="0085068D">
      <w:pPr>
        <w:pStyle w:val="Bodytext1"/>
        <w:tabs>
          <w:tab w:val="left" w:pos="3545"/>
        </w:tabs>
        <w:spacing w:after="500" w:line="240" w:lineRule="auto"/>
        <w:ind w:firstLine="0"/>
      </w:pPr>
      <w:r>
        <w:rPr>
          <w:rFonts w:hint="eastAsia"/>
          <w:color w:val="000000"/>
        </w:rPr>
        <w:t>联系人：</w:t>
      </w:r>
      <w:r>
        <w:rPr>
          <w:color w:val="000000"/>
        </w:rPr>
        <w:tab/>
      </w:r>
      <w:r>
        <w:rPr>
          <w:rFonts w:hint="eastAsia"/>
          <w:color w:val="000000"/>
        </w:rPr>
        <w:t>联系电话</w:t>
      </w:r>
      <w:r>
        <w:rPr>
          <w:color w:val="000000"/>
        </w:rPr>
        <w:t>:</w:t>
      </w:r>
    </w:p>
    <w:p w:rsidR="0085068D" w:rsidRDefault="0085068D">
      <w:pPr>
        <w:pStyle w:val="Bodytext1"/>
        <w:tabs>
          <w:tab w:val="left" w:pos="4122"/>
          <w:tab w:val="left" w:pos="7068"/>
          <w:tab w:val="left" w:pos="7141"/>
        </w:tabs>
        <w:spacing w:after="0" w:line="522" w:lineRule="exact"/>
        <w:ind w:left="2358" w:firstLine="0"/>
        <w:jc w:val="left"/>
        <w:rPr>
          <w:color w:val="000000"/>
          <w:u w:val="single"/>
          <w:lang w:val="en-US" w:eastAsia="zh-CN"/>
        </w:rPr>
      </w:pPr>
      <w:r>
        <w:rPr>
          <w:rFonts w:hint="eastAsia"/>
          <w:color w:val="000000"/>
          <w:lang w:eastAsia="zh-CN"/>
        </w:rPr>
        <w:t>报价单位（盖章）：</w:t>
      </w:r>
      <w:r>
        <w:rPr>
          <w:color w:val="000000"/>
          <w:u w:val="single"/>
          <w:lang w:val="en-US" w:eastAsia="zh-CN"/>
        </w:rPr>
        <w:t xml:space="preserve">           </w:t>
      </w:r>
    </w:p>
    <w:p w:rsidR="0085068D" w:rsidRDefault="0085068D">
      <w:pPr>
        <w:pStyle w:val="Bodytext1"/>
        <w:tabs>
          <w:tab w:val="left" w:pos="4122"/>
          <w:tab w:val="left" w:pos="7068"/>
          <w:tab w:val="left" w:pos="7141"/>
        </w:tabs>
        <w:spacing w:after="0" w:line="522" w:lineRule="exact"/>
        <w:ind w:left="2358" w:firstLine="0"/>
        <w:jc w:val="left"/>
        <w:rPr>
          <w:color w:val="000000"/>
          <w:lang w:val="en-US" w:eastAsia="zh-CN"/>
        </w:rPr>
      </w:pPr>
      <w:r>
        <w:rPr>
          <w:rFonts w:hint="eastAsia"/>
          <w:color w:val="000000"/>
          <w:lang w:val="en-US" w:eastAsia="zh-CN"/>
        </w:rPr>
        <w:t>法定代表人或</w:t>
      </w:r>
      <w:r>
        <w:rPr>
          <w:color w:val="000000"/>
          <w:lang w:val="en-US" w:eastAsia="zh-CN"/>
        </w:rPr>
        <w:t xml:space="preserve">    </w:t>
      </w:r>
      <w:r>
        <w:rPr>
          <w:rFonts w:hint="eastAsia"/>
          <w:color w:val="000000"/>
          <w:lang w:val="en-US" w:eastAsia="zh-CN"/>
        </w:rPr>
        <w:t>：</w:t>
      </w:r>
    </w:p>
    <w:p w:rsidR="0085068D" w:rsidRDefault="0085068D">
      <w:pPr>
        <w:pStyle w:val="Bodytext1"/>
        <w:tabs>
          <w:tab w:val="left" w:pos="4122"/>
          <w:tab w:val="left" w:pos="7068"/>
          <w:tab w:val="left" w:pos="7141"/>
        </w:tabs>
        <w:spacing w:after="0" w:line="522" w:lineRule="exact"/>
        <w:ind w:left="2358" w:firstLine="0"/>
        <w:jc w:val="left"/>
        <w:rPr>
          <w:color w:val="000000"/>
          <w:lang w:val="en-US" w:eastAsia="zh-CN"/>
        </w:rPr>
      </w:pPr>
      <w:r>
        <w:rPr>
          <w:rFonts w:hint="eastAsia"/>
          <w:color w:val="000000"/>
          <w:lang w:val="en-US" w:eastAsia="zh-CN"/>
        </w:rPr>
        <w:t>授</w:t>
      </w:r>
      <w:r>
        <w:rPr>
          <w:color w:val="000000"/>
          <w:lang w:val="en-US" w:eastAsia="zh-CN"/>
        </w:rPr>
        <w:t xml:space="preserve"> </w:t>
      </w:r>
      <w:r>
        <w:rPr>
          <w:rFonts w:hint="eastAsia"/>
          <w:color w:val="000000"/>
          <w:lang w:val="en-US" w:eastAsia="zh-CN"/>
        </w:rPr>
        <w:t>权</w:t>
      </w:r>
      <w:r>
        <w:rPr>
          <w:color w:val="000000"/>
          <w:lang w:val="en-US" w:eastAsia="zh-CN"/>
        </w:rPr>
        <w:t xml:space="preserve"> </w:t>
      </w:r>
      <w:r>
        <w:rPr>
          <w:rFonts w:hint="eastAsia"/>
          <w:color w:val="000000"/>
          <w:lang w:val="en-US" w:eastAsia="zh-CN"/>
        </w:rPr>
        <w:t>代</w:t>
      </w:r>
      <w:r>
        <w:rPr>
          <w:color w:val="000000"/>
          <w:lang w:val="en-US" w:eastAsia="zh-CN"/>
        </w:rPr>
        <w:t xml:space="preserve"> </w:t>
      </w:r>
      <w:r>
        <w:rPr>
          <w:rFonts w:hint="eastAsia"/>
          <w:color w:val="000000"/>
          <w:lang w:val="en-US" w:eastAsia="zh-CN"/>
        </w:rPr>
        <w:t>表</w:t>
      </w:r>
      <w:r>
        <w:rPr>
          <w:color w:val="000000"/>
          <w:lang w:val="en-US" w:eastAsia="zh-CN"/>
        </w:rPr>
        <w:t xml:space="preserve"> </w:t>
      </w:r>
      <w:r>
        <w:rPr>
          <w:rFonts w:hint="eastAsia"/>
          <w:color w:val="000000"/>
          <w:lang w:val="en-US" w:eastAsia="zh-CN"/>
        </w:rPr>
        <w:t>人</w:t>
      </w:r>
      <w:r>
        <w:rPr>
          <w:color w:val="000000"/>
          <w:lang w:val="en-US" w:eastAsia="zh-CN"/>
        </w:rPr>
        <w:t xml:space="preserve">  </w:t>
      </w:r>
      <w:r>
        <w:rPr>
          <w:rFonts w:hint="eastAsia"/>
          <w:color w:val="000000"/>
          <w:lang w:val="en-US" w:eastAsia="zh-CN"/>
        </w:rPr>
        <w:t>：</w:t>
      </w:r>
    </w:p>
    <w:p w:rsidR="0085068D" w:rsidRDefault="0085068D">
      <w:pPr>
        <w:pStyle w:val="Bodytext1"/>
        <w:tabs>
          <w:tab w:val="left" w:pos="4122"/>
          <w:tab w:val="left" w:pos="7068"/>
          <w:tab w:val="left" w:pos="7141"/>
        </w:tabs>
        <w:spacing w:after="0" w:line="522" w:lineRule="exact"/>
        <w:ind w:left="2358" w:firstLine="0"/>
        <w:jc w:val="left"/>
        <w:rPr>
          <w:color w:val="000000"/>
          <w:u w:val="single"/>
          <w:lang w:val="en-US" w:eastAsia="zh-CN"/>
        </w:rPr>
      </w:pPr>
      <w:r>
        <w:rPr>
          <w:rFonts w:hint="eastAsia"/>
          <w:color w:val="000000"/>
          <w:lang w:val="en-US" w:eastAsia="zh-CN"/>
        </w:rPr>
        <w:t>日</w:t>
      </w:r>
      <w:r>
        <w:rPr>
          <w:color w:val="000000"/>
          <w:lang w:val="en-US" w:eastAsia="zh-CN"/>
        </w:rPr>
        <w:t xml:space="preserve">           </w:t>
      </w:r>
      <w:r>
        <w:rPr>
          <w:rFonts w:hint="eastAsia"/>
          <w:color w:val="000000"/>
          <w:lang w:val="en-US" w:eastAsia="zh-CN"/>
        </w:rPr>
        <w:t>期</w:t>
      </w:r>
      <w:r>
        <w:rPr>
          <w:color w:val="000000"/>
          <w:lang w:val="en-US" w:eastAsia="zh-CN"/>
        </w:rPr>
        <w:t xml:space="preserve"> </w:t>
      </w:r>
      <w:r>
        <w:rPr>
          <w:rFonts w:hint="eastAsia"/>
          <w:color w:val="000000"/>
          <w:lang w:val="en-US" w:eastAsia="zh-CN"/>
        </w:rPr>
        <w:t>：</w:t>
      </w:r>
    </w:p>
    <w:p w:rsidR="0085068D" w:rsidRDefault="0085068D">
      <w:pPr>
        <w:jc w:val="center"/>
        <w:rPr>
          <w:rFonts w:ascii="宋体" w:cs="宋体"/>
          <w:szCs w:val="21"/>
        </w:rPr>
      </w:pPr>
    </w:p>
    <w:p w:rsidR="0085068D" w:rsidRDefault="0085068D">
      <w:pPr>
        <w:jc w:val="center"/>
        <w:rPr>
          <w:rFonts w:ascii="宋体" w:cs="宋体"/>
          <w:szCs w:val="21"/>
        </w:rPr>
      </w:pPr>
    </w:p>
    <w:p w:rsidR="0085068D" w:rsidRDefault="0085068D">
      <w:pPr>
        <w:jc w:val="center"/>
        <w:rPr>
          <w:rFonts w:ascii="宋体" w:cs="宋体"/>
          <w:szCs w:val="21"/>
        </w:rPr>
      </w:pPr>
    </w:p>
    <w:p w:rsidR="0085068D" w:rsidRDefault="0085068D">
      <w:pPr>
        <w:jc w:val="center"/>
        <w:rPr>
          <w:rFonts w:ascii="宋体" w:cs="宋体"/>
          <w:szCs w:val="21"/>
        </w:rPr>
      </w:pPr>
    </w:p>
    <w:p w:rsidR="0085068D" w:rsidRDefault="0085068D">
      <w:pPr>
        <w:jc w:val="center"/>
        <w:rPr>
          <w:rFonts w:ascii="宋体" w:cs="宋体"/>
          <w:szCs w:val="21"/>
        </w:rPr>
      </w:pPr>
    </w:p>
    <w:p w:rsidR="0085068D" w:rsidRDefault="0085068D">
      <w:pPr>
        <w:jc w:val="center"/>
        <w:rPr>
          <w:rFonts w:ascii="宋体" w:cs="宋体"/>
          <w:szCs w:val="21"/>
        </w:rPr>
      </w:pPr>
    </w:p>
    <w:p w:rsidR="0085068D" w:rsidRDefault="0085068D">
      <w:pPr>
        <w:jc w:val="center"/>
        <w:rPr>
          <w:rFonts w:ascii="宋体" w:cs="宋体"/>
          <w:szCs w:val="21"/>
        </w:rPr>
      </w:pPr>
    </w:p>
    <w:p w:rsidR="0085068D" w:rsidRDefault="0085068D">
      <w:pPr>
        <w:jc w:val="center"/>
        <w:rPr>
          <w:rFonts w:ascii="宋体" w:cs="宋体"/>
          <w:szCs w:val="21"/>
        </w:rPr>
      </w:pPr>
    </w:p>
    <w:p w:rsidR="0085068D" w:rsidRDefault="0085068D">
      <w:pPr>
        <w:spacing w:line="480" w:lineRule="exact"/>
        <w:jc w:val="center"/>
        <w:rPr>
          <w:rFonts w:ascii="宋体" w:cs="宋体"/>
          <w:sz w:val="28"/>
          <w:szCs w:val="28"/>
        </w:rPr>
      </w:pPr>
      <w:r>
        <w:rPr>
          <w:rFonts w:ascii="宋体" w:hAnsi="宋体" w:cs="宋体" w:hint="eastAsia"/>
          <w:sz w:val="28"/>
          <w:szCs w:val="28"/>
        </w:rPr>
        <w:t>原盐运输协议（合同）</w:t>
      </w:r>
    </w:p>
    <w:p w:rsidR="0085068D" w:rsidRDefault="0085068D">
      <w:pPr>
        <w:spacing w:line="480" w:lineRule="exact"/>
        <w:rPr>
          <w:rFonts w:ascii="宋体" w:cs="宋体"/>
          <w:szCs w:val="21"/>
        </w:rPr>
      </w:pPr>
      <w:r>
        <w:rPr>
          <w:rFonts w:ascii="宋体" w:hAnsi="宋体" w:cs="宋体"/>
          <w:sz w:val="28"/>
          <w:szCs w:val="28"/>
        </w:rPr>
        <w:t xml:space="preserve">                     </w:t>
      </w:r>
      <w:r>
        <w:rPr>
          <w:rFonts w:ascii="宋体" w:hAnsi="宋体" w:cs="宋体" w:hint="eastAsia"/>
          <w:szCs w:val="21"/>
        </w:rPr>
        <w:t>（合同号：</w:t>
      </w:r>
      <w:r>
        <w:rPr>
          <w:rFonts w:ascii="宋体" w:hAnsi="宋体" w:cs="宋体"/>
          <w:szCs w:val="21"/>
        </w:rPr>
        <w:t xml:space="preserve">2022014 </w:t>
      </w:r>
      <w:r>
        <w:rPr>
          <w:rFonts w:ascii="宋体" w:hAnsi="宋体" w:cs="宋体" w:hint="eastAsia"/>
          <w:szCs w:val="21"/>
        </w:rPr>
        <w:t>）</w:t>
      </w:r>
    </w:p>
    <w:p w:rsidR="0085068D" w:rsidRDefault="0085068D">
      <w:pPr>
        <w:spacing w:line="480" w:lineRule="exact"/>
        <w:jc w:val="center"/>
        <w:rPr>
          <w:rFonts w:ascii="宋体" w:cs="宋体"/>
          <w:szCs w:val="21"/>
        </w:rPr>
      </w:pPr>
      <w:r>
        <w:rPr>
          <w:rFonts w:ascii="宋体" w:hAnsi="宋体" w:cs="宋体"/>
          <w:szCs w:val="21"/>
        </w:rPr>
        <w:t xml:space="preserve">                                                   </w:t>
      </w:r>
      <w:r>
        <w:rPr>
          <w:rFonts w:ascii="宋体" w:hAnsi="宋体" w:cs="宋体" w:hint="eastAsia"/>
          <w:szCs w:val="21"/>
        </w:rPr>
        <w:t>签订地点：连云港市灌云县</w:t>
      </w:r>
    </w:p>
    <w:p w:rsidR="0085068D" w:rsidRDefault="0085068D">
      <w:pPr>
        <w:spacing w:line="480" w:lineRule="exact"/>
        <w:rPr>
          <w:rFonts w:ascii="宋体" w:cs="宋体"/>
          <w:sz w:val="28"/>
          <w:szCs w:val="28"/>
        </w:rPr>
      </w:pPr>
      <w:r>
        <w:rPr>
          <w:rFonts w:ascii="宋体" w:hAnsi="宋体" w:cs="宋体" w:hint="eastAsia"/>
          <w:sz w:val="28"/>
          <w:szCs w:val="28"/>
        </w:rPr>
        <w:t>甲方：连云港宵洋物流有限公司</w:t>
      </w:r>
    </w:p>
    <w:p w:rsidR="0085068D" w:rsidRDefault="0085068D">
      <w:pPr>
        <w:spacing w:line="480" w:lineRule="exact"/>
        <w:rPr>
          <w:rFonts w:ascii="宋体" w:cs="宋体"/>
          <w:sz w:val="28"/>
          <w:szCs w:val="28"/>
        </w:rPr>
      </w:pPr>
      <w:r>
        <w:rPr>
          <w:rFonts w:ascii="宋体" w:hAnsi="宋体" w:cs="宋体" w:hint="eastAsia"/>
          <w:sz w:val="28"/>
          <w:szCs w:val="28"/>
        </w:rPr>
        <w:t>乙方：</w:t>
      </w:r>
    </w:p>
    <w:p w:rsidR="0085068D" w:rsidRDefault="0085068D">
      <w:pPr>
        <w:spacing w:line="480" w:lineRule="exact"/>
        <w:rPr>
          <w:rFonts w:ascii="宋体" w:cs="宋体"/>
          <w:sz w:val="28"/>
          <w:szCs w:val="28"/>
        </w:rPr>
      </w:pPr>
      <w:r>
        <w:rPr>
          <w:rFonts w:ascii="宋体" w:hAnsi="宋体" w:cs="宋体" w:hint="eastAsia"/>
          <w:sz w:val="28"/>
          <w:szCs w:val="28"/>
        </w:rPr>
        <w:t>为了共同做好原盐运输工作，经甲乙双方协商一致，达成如下协议：</w:t>
      </w:r>
    </w:p>
    <w:p w:rsidR="0085068D" w:rsidRDefault="0085068D">
      <w:pPr>
        <w:numPr>
          <w:ilvl w:val="0"/>
          <w:numId w:val="2"/>
        </w:numPr>
        <w:spacing w:line="480" w:lineRule="exact"/>
        <w:rPr>
          <w:rFonts w:ascii="宋体" w:cs="宋体"/>
          <w:sz w:val="28"/>
          <w:szCs w:val="28"/>
        </w:rPr>
      </w:pPr>
      <w:r>
        <w:rPr>
          <w:rFonts w:ascii="宋体" w:hAnsi="宋体" w:cs="宋体" w:hint="eastAsia"/>
          <w:sz w:val="28"/>
          <w:szCs w:val="28"/>
        </w:rPr>
        <w:t>乙方承揽甲方原盐运输业务</w:t>
      </w:r>
    </w:p>
    <w:p w:rsidR="0085068D" w:rsidRDefault="0085068D">
      <w:pPr>
        <w:spacing w:line="480" w:lineRule="exact"/>
        <w:ind w:firstLineChars="200" w:firstLine="560"/>
        <w:rPr>
          <w:rFonts w:ascii="宋体" w:cs="宋体"/>
          <w:sz w:val="28"/>
          <w:szCs w:val="28"/>
          <w:u w:val="single"/>
        </w:rPr>
      </w:pPr>
      <w:r>
        <w:rPr>
          <w:rFonts w:ascii="宋体" w:hAnsi="宋体" w:cs="宋体"/>
          <w:sz w:val="28"/>
          <w:szCs w:val="28"/>
        </w:rPr>
        <w:t>1</w:t>
      </w:r>
      <w:r>
        <w:rPr>
          <w:rFonts w:ascii="宋体" w:hAnsi="宋体" w:cs="宋体" w:hint="eastAsia"/>
          <w:sz w:val="28"/>
          <w:szCs w:val="28"/>
        </w:rPr>
        <w:t>、运输路线：宵洋码头（新龙港码头）至</w:t>
      </w:r>
      <w:r>
        <w:rPr>
          <w:rFonts w:ascii="宋体" w:hAnsi="宋体" w:cs="宋体"/>
          <w:sz w:val="28"/>
          <w:szCs w:val="28"/>
          <w:u w:val="single"/>
        </w:rPr>
        <w:t xml:space="preserve">               </w:t>
      </w:r>
      <w:r>
        <w:rPr>
          <w:rFonts w:ascii="宋体" w:hAnsi="宋体" w:cs="宋体" w:hint="eastAsia"/>
          <w:sz w:val="28"/>
          <w:szCs w:val="28"/>
        </w:rPr>
        <w:t>码头</w:t>
      </w:r>
    </w:p>
    <w:p w:rsidR="0085068D" w:rsidRDefault="0085068D">
      <w:pPr>
        <w:spacing w:line="48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、运输时间：</w:t>
      </w:r>
      <w:r>
        <w:rPr>
          <w:rFonts w:ascii="宋体" w:hAnsi="宋体" w:cs="宋体"/>
          <w:sz w:val="28"/>
          <w:szCs w:val="28"/>
          <w:u w:val="single"/>
        </w:rPr>
        <w:t xml:space="preserve">                   </w:t>
      </w:r>
    </w:p>
    <w:p w:rsidR="0085068D" w:rsidRDefault="0085068D">
      <w:pPr>
        <w:spacing w:line="48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、运输量</w:t>
      </w:r>
      <w:r>
        <w:rPr>
          <w:rFonts w:ascii="宋体" w:hAnsi="宋体" w:cs="宋体"/>
          <w:sz w:val="28"/>
          <w:szCs w:val="28"/>
          <w:u w:val="single"/>
        </w:rPr>
        <w:t xml:space="preserve">             </w:t>
      </w:r>
      <w:r>
        <w:rPr>
          <w:rFonts w:ascii="宋体" w:hAnsi="宋体" w:cs="宋体" w:hint="eastAsia"/>
          <w:sz w:val="28"/>
          <w:szCs w:val="28"/>
        </w:rPr>
        <w:t>吨（以实际运输量为准）</w:t>
      </w:r>
    </w:p>
    <w:p w:rsidR="0085068D" w:rsidRDefault="0085068D">
      <w:pPr>
        <w:spacing w:line="480" w:lineRule="exac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、船舶运费宵洋码头（含税）</w:t>
      </w:r>
      <w:r>
        <w:rPr>
          <w:rFonts w:ascii="宋体" w:hAnsi="宋体" w:cs="宋体"/>
          <w:sz w:val="28"/>
          <w:szCs w:val="28"/>
          <w:u w:val="single"/>
        </w:rPr>
        <w:t xml:space="preserve">                  </w:t>
      </w:r>
      <w:r>
        <w:rPr>
          <w:rFonts w:ascii="宋体" w:hAnsi="宋体" w:cs="宋体" w:hint="eastAsia"/>
          <w:sz w:val="28"/>
          <w:szCs w:val="28"/>
        </w:rPr>
        <w:t>元</w:t>
      </w:r>
      <w:r>
        <w:rPr>
          <w:rFonts w:ascii="宋体" w:hAnsi="宋体" w:cs="宋体"/>
          <w:sz w:val="28"/>
          <w:szCs w:val="28"/>
        </w:rPr>
        <w:t>/</w:t>
      </w:r>
      <w:r>
        <w:rPr>
          <w:rFonts w:ascii="宋体" w:hAnsi="宋体" w:cs="宋体" w:hint="eastAsia"/>
          <w:sz w:val="28"/>
          <w:szCs w:val="28"/>
        </w:rPr>
        <w:t>吨，新龙港码头（含税）</w:t>
      </w:r>
      <w:r>
        <w:rPr>
          <w:rFonts w:ascii="宋体" w:hAnsi="宋体" w:cs="宋体"/>
          <w:sz w:val="28"/>
          <w:szCs w:val="28"/>
          <w:u w:val="single"/>
        </w:rPr>
        <w:t xml:space="preserve">         </w:t>
      </w:r>
      <w:r>
        <w:rPr>
          <w:rFonts w:ascii="宋体" w:hAnsi="宋体" w:cs="宋体" w:hint="eastAsia"/>
          <w:sz w:val="28"/>
          <w:szCs w:val="28"/>
        </w:rPr>
        <w:t>元</w:t>
      </w:r>
      <w:r>
        <w:rPr>
          <w:rFonts w:ascii="宋体" w:hAnsi="宋体" w:cs="宋体"/>
          <w:sz w:val="28"/>
          <w:szCs w:val="28"/>
        </w:rPr>
        <w:t>/</w:t>
      </w:r>
      <w:r>
        <w:rPr>
          <w:rFonts w:ascii="宋体" w:hAnsi="宋体" w:cs="宋体" w:hint="eastAsia"/>
          <w:sz w:val="28"/>
          <w:szCs w:val="28"/>
        </w:rPr>
        <w:t>吨。</w:t>
      </w:r>
    </w:p>
    <w:p w:rsidR="0085068D" w:rsidRDefault="0085068D">
      <w:pPr>
        <w:numPr>
          <w:ilvl w:val="0"/>
          <w:numId w:val="2"/>
        </w:numPr>
        <w:spacing w:line="480" w:lineRule="exact"/>
        <w:rPr>
          <w:rFonts w:ascii="宋体" w:cs="宋体"/>
          <w:sz w:val="28"/>
          <w:szCs w:val="28"/>
        </w:rPr>
      </w:pPr>
      <w:r>
        <w:rPr>
          <w:rFonts w:ascii="宋体" w:hAnsi="宋体" w:cs="宋体"/>
          <w:sz w:val="28"/>
          <w:szCs w:val="28"/>
        </w:rPr>
        <w:t xml:space="preserve"> </w:t>
      </w:r>
      <w:r>
        <w:rPr>
          <w:rFonts w:ascii="宋体" w:hAnsi="宋体" w:cs="宋体" w:hint="eastAsia"/>
          <w:sz w:val="28"/>
          <w:szCs w:val="28"/>
        </w:rPr>
        <w:t>乙方在签署本合同时，需向甲方一次性交人民币</w:t>
      </w:r>
      <w:r>
        <w:rPr>
          <w:rFonts w:ascii="宋体" w:hAnsi="宋体" w:cs="宋体"/>
          <w:sz w:val="28"/>
          <w:szCs w:val="28"/>
          <w:u w:val="single"/>
        </w:rPr>
        <w:t xml:space="preserve">    </w:t>
      </w:r>
      <w:r>
        <w:rPr>
          <w:rFonts w:ascii="宋体" w:hAnsi="宋体" w:cs="宋体" w:hint="eastAsia"/>
          <w:sz w:val="28"/>
          <w:szCs w:val="28"/>
        </w:rPr>
        <w:t>万元整作为履约保证金，该保证金不计利息，乙方在合同期内无违约行为，甲方在本合同期满或终止后</w:t>
      </w:r>
      <w:r>
        <w:rPr>
          <w:rFonts w:ascii="宋体" w:hAnsi="宋体" w:cs="宋体"/>
          <w:sz w:val="28"/>
          <w:szCs w:val="28"/>
        </w:rPr>
        <w:t>5</w:t>
      </w:r>
      <w:r>
        <w:rPr>
          <w:rFonts w:ascii="宋体" w:hAnsi="宋体" w:cs="宋体" w:hint="eastAsia"/>
          <w:sz w:val="28"/>
          <w:szCs w:val="28"/>
        </w:rPr>
        <w:t>个工作日内返回给乙方。</w:t>
      </w:r>
    </w:p>
    <w:p w:rsidR="0085068D" w:rsidRDefault="0085068D">
      <w:pPr>
        <w:numPr>
          <w:ilvl w:val="0"/>
          <w:numId w:val="2"/>
        </w:numPr>
        <w:spacing w:line="480" w:lineRule="exact"/>
        <w:rPr>
          <w:rFonts w:ascii="宋体" w:cs="宋体"/>
          <w:sz w:val="28"/>
          <w:szCs w:val="28"/>
        </w:rPr>
      </w:pPr>
      <w:r>
        <w:rPr>
          <w:rFonts w:ascii="宋体" w:hAnsi="宋体" w:cs="宋体" w:hint="eastAsia"/>
          <w:sz w:val="28"/>
          <w:szCs w:val="28"/>
        </w:rPr>
        <w:t>甲方负责原盐吊装上船，在约定的时间内给乙方船舶装盐，并提供发运单，等相关票据资料，乙方必须提供手续齐备的运输船舶，装货前要做好清仓工作，保证船仓清洁无油污，保持装运吨位与收货方签收吨位一致。原盐运抵指定地点后，如出现盐产品短少，污染，渗水等情况，给甲方造成的一切损失（合理损耗除外），乙方同意按甲方销售开票价赔偿。</w:t>
      </w:r>
    </w:p>
    <w:p w:rsidR="0085068D" w:rsidRDefault="0085068D">
      <w:pPr>
        <w:numPr>
          <w:ilvl w:val="0"/>
          <w:numId w:val="2"/>
        </w:numPr>
        <w:spacing w:line="480" w:lineRule="exact"/>
        <w:rPr>
          <w:rFonts w:ascii="宋体" w:cs="宋体"/>
          <w:sz w:val="28"/>
          <w:szCs w:val="28"/>
        </w:rPr>
      </w:pPr>
      <w:r>
        <w:rPr>
          <w:rFonts w:ascii="宋体" w:hAnsi="宋体" w:cs="宋体" w:hint="eastAsia"/>
          <w:sz w:val="28"/>
          <w:szCs w:val="28"/>
        </w:rPr>
        <w:t>乙方须执行根据国家的交通法规，盐政、海事管理规定，服从甲方的船只调度及运输管理办法。在运输的过程中，乙方独自承担发生的人身和设备事故责任，甲方不承担任何责任。</w:t>
      </w:r>
    </w:p>
    <w:p w:rsidR="0085068D" w:rsidRDefault="0085068D">
      <w:pPr>
        <w:numPr>
          <w:ilvl w:val="0"/>
          <w:numId w:val="2"/>
        </w:numPr>
        <w:spacing w:line="480" w:lineRule="exact"/>
        <w:rPr>
          <w:rFonts w:ascii="宋体" w:cs="宋体"/>
          <w:sz w:val="28"/>
          <w:szCs w:val="28"/>
        </w:rPr>
      </w:pPr>
      <w:r>
        <w:rPr>
          <w:rFonts w:ascii="宋体" w:hAnsi="宋体" w:cs="宋体" w:hint="eastAsia"/>
          <w:sz w:val="28"/>
          <w:szCs w:val="28"/>
        </w:rPr>
        <w:t>乙方不得私自改航，须按照合同规定的时间内到达甲方指定的码头（港口），逾期每天承担</w:t>
      </w:r>
      <w:r>
        <w:rPr>
          <w:rFonts w:ascii="宋体" w:hAnsi="宋体" w:cs="宋体"/>
          <w:sz w:val="28"/>
          <w:szCs w:val="28"/>
        </w:rPr>
        <w:t>1000</w:t>
      </w:r>
      <w:r>
        <w:rPr>
          <w:rFonts w:ascii="宋体" w:hAnsi="宋体" w:cs="宋体" w:hint="eastAsia"/>
          <w:sz w:val="28"/>
          <w:szCs w:val="28"/>
        </w:rPr>
        <w:t>元的违约损失。逾期超过</w:t>
      </w:r>
      <w:r>
        <w:rPr>
          <w:rFonts w:ascii="宋体" w:hAnsi="宋体" w:cs="宋体"/>
          <w:sz w:val="28"/>
          <w:szCs w:val="28"/>
        </w:rPr>
        <w:t>5</w:t>
      </w:r>
      <w:r>
        <w:rPr>
          <w:rFonts w:ascii="宋体" w:hAnsi="宋体" w:cs="宋体" w:hint="eastAsia"/>
          <w:sz w:val="28"/>
          <w:szCs w:val="28"/>
        </w:rPr>
        <w:t>天，甲方有权解除合同。若因延期到达，造成甲方客户拒收原盐或降价等，一切经济损失由乙方负责承担，若因航道不通、修闸等不可抗拒因素，确需绕道或延航，需经甲方书面同意，在结算时提供相关证明。乙方不得对运输进行分包、转包，如因乙方分包、转包所造成的一切损失和后果，由乙方自行承担。如乙方对运输自行分包、转包，甲方有权解除合同，并要求乙方支付合同价款</w:t>
      </w:r>
      <w:r>
        <w:rPr>
          <w:rFonts w:ascii="宋体" w:hAnsi="宋体" w:cs="宋体"/>
          <w:sz w:val="28"/>
          <w:szCs w:val="28"/>
        </w:rPr>
        <w:t>20%</w:t>
      </w:r>
      <w:r>
        <w:rPr>
          <w:rFonts w:ascii="宋体" w:hAnsi="宋体" w:cs="宋体" w:hint="eastAsia"/>
          <w:sz w:val="28"/>
          <w:szCs w:val="28"/>
        </w:rPr>
        <w:t>的违约金。</w:t>
      </w:r>
    </w:p>
    <w:p w:rsidR="0085068D" w:rsidRDefault="0085068D">
      <w:pPr>
        <w:numPr>
          <w:ilvl w:val="0"/>
          <w:numId w:val="2"/>
        </w:numPr>
        <w:spacing w:line="480" w:lineRule="exact"/>
        <w:rPr>
          <w:rFonts w:ascii="宋体" w:cs="宋体"/>
          <w:sz w:val="28"/>
          <w:szCs w:val="28"/>
        </w:rPr>
      </w:pPr>
      <w:r>
        <w:rPr>
          <w:rFonts w:ascii="宋体" w:hAnsi="宋体" w:cs="宋体" w:hint="eastAsia"/>
          <w:sz w:val="28"/>
          <w:szCs w:val="28"/>
        </w:rPr>
        <w:t>装盐按档排队，卸盐必须服从原盐买方安排，非甲方因素，造成待（压）港，转港及装卸货物时间长，造成一切损失由乙方负责。</w:t>
      </w:r>
    </w:p>
    <w:p w:rsidR="0085068D" w:rsidRDefault="0085068D">
      <w:pPr>
        <w:numPr>
          <w:ilvl w:val="0"/>
          <w:numId w:val="2"/>
        </w:numPr>
        <w:spacing w:line="480" w:lineRule="exact"/>
        <w:rPr>
          <w:rFonts w:ascii="宋体" w:cs="宋体"/>
          <w:sz w:val="28"/>
          <w:szCs w:val="28"/>
        </w:rPr>
      </w:pPr>
      <w:r>
        <w:rPr>
          <w:rFonts w:ascii="宋体" w:hAnsi="宋体" w:cs="宋体" w:hint="eastAsia"/>
          <w:sz w:val="28"/>
          <w:szCs w:val="28"/>
        </w:rPr>
        <w:t>乙方交货后，凭收货单位签字、加章后的产品发运单，可抵扣的增值税发票，在规定时间内按双方协定的运输价格到甲方结算运费（需提供本合同）。</w:t>
      </w:r>
    </w:p>
    <w:p w:rsidR="0085068D" w:rsidRDefault="0085068D">
      <w:pPr>
        <w:numPr>
          <w:ilvl w:val="0"/>
          <w:numId w:val="2"/>
        </w:numPr>
        <w:spacing w:line="480" w:lineRule="exact"/>
        <w:rPr>
          <w:rFonts w:ascii="宋体" w:cs="宋体"/>
          <w:sz w:val="28"/>
          <w:szCs w:val="28"/>
        </w:rPr>
      </w:pPr>
      <w:r>
        <w:rPr>
          <w:rFonts w:ascii="宋体" w:hAnsi="宋体" w:cs="宋体" w:hint="eastAsia"/>
          <w:sz w:val="28"/>
          <w:szCs w:val="28"/>
        </w:rPr>
        <w:t>发运单作为本合同附件。</w:t>
      </w:r>
    </w:p>
    <w:p w:rsidR="0085068D" w:rsidRDefault="0085068D">
      <w:pPr>
        <w:pStyle w:val="CommentText"/>
        <w:rPr>
          <w:rFonts w:ascii="宋体" w:cs="宋体"/>
          <w:sz w:val="28"/>
          <w:szCs w:val="28"/>
        </w:rPr>
      </w:pPr>
      <w:r>
        <w:rPr>
          <w:rFonts w:ascii="宋体" w:hAnsi="宋体" w:cs="宋体" w:hint="eastAsia"/>
          <w:sz w:val="28"/>
          <w:szCs w:val="28"/>
        </w:rPr>
        <w:t>九、本合同未尽事宜或履行期间发生争议，由双方协商解决。</w:t>
      </w:r>
      <w:bookmarkStart w:id="5" w:name="_GoBack"/>
      <w:r>
        <w:rPr>
          <w:rFonts w:ascii="宋体" w:hAnsi="宋体" w:cs="宋体" w:hint="eastAsia"/>
          <w:sz w:val="28"/>
          <w:szCs w:val="28"/>
        </w:rPr>
        <w:t>协商不成可向甲方所在地有管辖权的人民法院提起诉讼。</w:t>
      </w:r>
    </w:p>
    <w:bookmarkEnd w:id="5"/>
    <w:p w:rsidR="0085068D" w:rsidRDefault="0085068D">
      <w:pPr>
        <w:spacing w:line="480" w:lineRule="exact"/>
        <w:rPr>
          <w:rFonts w:ascii="宋体" w:cs="宋体"/>
          <w:sz w:val="28"/>
          <w:szCs w:val="28"/>
        </w:rPr>
      </w:pPr>
      <w:r>
        <w:rPr>
          <w:rFonts w:ascii="宋体" w:hAnsi="宋体" w:cs="宋体" w:hint="eastAsia"/>
          <w:sz w:val="28"/>
          <w:szCs w:val="28"/>
        </w:rPr>
        <w:t>十、本协议一式肆份，甲方乙双方各两份，经双方签字（盖章）后生效。</w:t>
      </w:r>
    </w:p>
    <w:p w:rsidR="0085068D" w:rsidRDefault="0085068D">
      <w:pPr>
        <w:spacing w:line="480" w:lineRule="exact"/>
        <w:rPr>
          <w:rFonts w:ascii="宋体" w:cs="宋体"/>
          <w:b/>
          <w:spacing w:val="4"/>
          <w:sz w:val="24"/>
        </w:rPr>
      </w:pPr>
      <w:r>
        <w:rPr>
          <w:rFonts w:ascii="宋体" w:hAnsi="宋体" w:cs="宋体" w:hint="eastAsia"/>
          <w:b/>
          <w:spacing w:val="4"/>
          <w:sz w:val="28"/>
          <w:szCs w:val="28"/>
        </w:rPr>
        <w:t>甲方</w:t>
      </w:r>
      <w:r>
        <w:rPr>
          <w:rFonts w:ascii="宋体" w:hAnsi="宋体" w:cs="宋体"/>
          <w:b/>
          <w:spacing w:val="4"/>
          <w:sz w:val="28"/>
          <w:szCs w:val="28"/>
        </w:rPr>
        <w:t>(</w:t>
      </w:r>
      <w:r>
        <w:rPr>
          <w:rFonts w:ascii="宋体" w:hAnsi="宋体" w:cs="宋体" w:hint="eastAsia"/>
          <w:b/>
          <w:spacing w:val="4"/>
          <w:sz w:val="28"/>
          <w:szCs w:val="28"/>
        </w:rPr>
        <w:t>盖章</w:t>
      </w:r>
      <w:r>
        <w:rPr>
          <w:rFonts w:ascii="宋体" w:hAnsi="宋体" w:cs="宋体"/>
          <w:b/>
          <w:spacing w:val="4"/>
          <w:sz w:val="28"/>
          <w:szCs w:val="28"/>
        </w:rPr>
        <w:t>)</w:t>
      </w:r>
      <w:r>
        <w:rPr>
          <w:rFonts w:ascii="宋体" w:hAnsi="宋体" w:cs="宋体"/>
          <w:kern w:val="24"/>
          <w:szCs w:val="21"/>
        </w:rPr>
        <w:t xml:space="preserve"> </w:t>
      </w:r>
      <w:r>
        <w:rPr>
          <w:rFonts w:ascii="宋体" w:hAnsi="宋体" w:cs="宋体" w:hint="eastAsia"/>
          <w:kern w:val="24"/>
          <w:szCs w:val="21"/>
        </w:rPr>
        <w:t>连云港宵洋物流有限公司</w:t>
      </w:r>
      <w:r>
        <w:rPr>
          <w:rFonts w:ascii="宋体" w:hAnsi="宋体" w:cs="宋体"/>
          <w:spacing w:val="-36"/>
          <w:kern w:val="24"/>
          <w:szCs w:val="21"/>
        </w:rPr>
        <w:t xml:space="preserve">    </w:t>
      </w:r>
      <w:r>
        <w:rPr>
          <w:rFonts w:ascii="宋体" w:hAnsi="宋体" w:cs="宋体"/>
          <w:spacing w:val="-36"/>
          <w:kern w:val="24"/>
          <w:sz w:val="24"/>
        </w:rPr>
        <w:t xml:space="preserve">                 </w:t>
      </w:r>
      <w:r>
        <w:rPr>
          <w:rFonts w:ascii="宋体" w:hAnsi="宋体" w:cs="宋体" w:hint="eastAsia"/>
          <w:b/>
          <w:spacing w:val="4"/>
          <w:kern w:val="24"/>
          <w:sz w:val="24"/>
        </w:rPr>
        <w:t>乙方</w:t>
      </w:r>
      <w:r>
        <w:rPr>
          <w:rFonts w:ascii="宋体" w:hAnsi="宋体" w:cs="宋体"/>
          <w:b/>
          <w:spacing w:val="4"/>
          <w:kern w:val="24"/>
          <w:sz w:val="24"/>
        </w:rPr>
        <w:t>(</w:t>
      </w:r>
      <w:r>
        <w:rPr>
          <w:rFonts w:ascii="宋体" w:hAnsi="宋体" w:cs="宋体" w:hint="eastAsia"/>
          <w:b/>
          <w:spacing w:val="4"/>
          <w:kern w:val="24"/>
          <w:sz w:val="24"/>
        </w:rPr>
        <w:t>盖章</w:t>
      </w:r>
      <w:r>
        <w:rPr>
          <w:rFonts w:ascii="宋体" w:hAnsi="宋体" w:cs="宋体"/>
          <w:b/>
          <w:spacing w:val="4"/>
          <w:kern w:val="24"/>
          <w:sz w:val="24"/>
        </w:rPr>
        <w:t>)</w:t>
      </w:r>
    </w:p>
    <w:p w:rsidR="0085068D" w:rsidRDefault="0085068D">
      <w:pPr>
        <w:spacing w:line="480" w:lineRule="exact"/>
        <w:rPr>
          <w:rFonts w:ascii="宋体" w:cs="宋体"/>
          <w:b/>
          <w:spacing w:val="4"/>
          <w:sz w:val="24"/>
        </w:rPr>
      </w:pPr>
      <w:r>
        <w:rPr>
          <w:rFonts w:ascii="宋体" w:hAnsi="宋体" w:cs="宋体" w:hint="eastAsia"/>
          <w:b/>
          <w:spacing w:val="4"/>
          <w:sz w:val="24"/>
        </w:rPr>
        <w:t>法定代表人</w:t>
      </w:r>
      <w:r>
        <w:rPr>
          <w:rFonts w:ascii="宋体" w:hAnsi="宋体" w:cs="宋体"/>
          <w:b/>
          <w:spacing w:val="4"/>
          <w:sz w:val="24"/>
        </w:rPr>
        <w:t>(</w:t>
      </w:r>
      <w:r>
        <w:rPr>
          <w:rFonts w:ascii="宋体" w:hAnsi="宋体" w:cs="宋体" w:hint="eastAsia"/>
          <w:b/>
          <w:spacing w:val="4"/>
          <w:sz w:val="24"/>
        </w:rPr>
        <w:t>签字</w:t>
      </w:r>
      <w:r>
        <w:rPr>
          <w:rFonts w:ascii="宋体" w:hAnsi="宋体" w:cs="宋体"/>
          <w:b/>
          <w:spacing w:val="4"/>
          <w:sz w:val="24"/>
        </w:rPr>
        <w:t>)</w:t>
      </w:r>
      <w:r>
        <w:rPr>
          <w:rFonts w:ascii="宋体" w:hAnsi="宋体" w:cs="宋体"/>
          <w:spacing w:val="4"/>
          <w:sz w:val="24"/>
        </w:rPr>
        <w:t xml:space="preserve">                      </w:t>
      </w:r>
      <w:r>
        <w:rPr>
          <w:rFonts w:ascii="宋体" w:hAnsi="宋体" w:cs="宋体" w:hint="eastAsia"/>
          <w:b/>
          <w:spacing w:val="4"/>
          <w:sz w:val="24"/>
        </w:rPr>
        <w:t>法定代表人</w:t>
      </w:r>
      <w:r>
        <w:rPr>
          <w:rFonts w:ascii="宋体" w:hAnsi="宋体" w:cs="宋体"/>
          <w:b/>
          <w:spacing w:val="4"/>
          <w:sz w:val="24"/>
        </w:rPr>
        <w:t>(</w:t>
      </w:r>
      <w:r>
        <w:rPr>
          <w:rFonts w:ascii="宋体" w:hAnsi="宋体" w:cs="宋体" w:hint="eastAsia"/>
          <w:b/>
          <w:spacing w:val="4"/>
          <w:sz w:val="24"/>
        </w:rPr>
        <w:t>签字</w:t>
      </w:r>
      <w:r>
        <w:rPr>
          <w:rFonts w:ascii="宋体" w:hAnsi="宋体" w:cs="宋体"/>
          <w:b/>
          <w:spacing w:val="4"/>
          <w:sz w:val="24"/>
        </w:rPr>
        <w:t>)</w:t>
      </w:r>
    </w:p>
    <w:p w:rsidR="0085068D" w:rsidRDefault="0085068D">
      <w:pPr>
        <w:spacing w:line="480" w:lineRule="exact"/>
        <w:rPr>
          <w:rFonts w:ascii="宋体" w:cs="宋体"/>
          <w:b/>
          <w:spacing w:val="4"/>
          <w:sz w:val="24"/>
        </w:rPr>
      </w:pPr>
      <w:r>
        <w:rPr>
          <w:rFonts w:ascii="宋体" w:hAnsi="宋体" w:cs="宋体" w:hint="eastAsia"/>
          <w:b/>
          <w:spacing w:val="4"/>
          <w:sz w:val="24"/>
        </w:rPr>
        <w:t>委托代表</w:t>
      </w:r>
      <w:r>
        <w:rPr>
          <w:rFonts w:ascii="宋体" w:hAnsi="宋体" w:cs="宋体"/>
          <w:b/>
          <w:spacing w:val="4"/>
          <w:sz w:val="24"/>
        </w:rPr>
        <w:t>(</w:t>
      </w:r>
      <w:r>
        <w:rPr>
          <w:rFonts w:ascii="宋体" w:hAnsi="宋体" w:cs="宋体" w:hint="eastAsia"/>
          <w:b/>
          <w:spacing w:val="4"/>
          <w:sz w:val="24"/>
        </w:rPr>
        <w:t>签字</w:t>
      </w:r>
      <w:r>
        <w:rPr>
          <w:rFonts w:ascii="宋体" w:hAnsi="宋体" w:cs="宋体"/>
          <w:b/>
          <w:spacing w:val="4"/>
          <w:sz w:val="24"/>
        </w:rPr>
        <w:t xml:space="preserve">)                        </w:t>
      </w:r>
      <w:r>
        <w:rPr>
          <w:rFonts w:ascii="宋体" w:hAnsi="宋体" w:cs="宋体" w:hint="eastAsia"/>
          <w:b/>
          <w:spacing w:val="4"/>
          <w:sz w:val="24"/>
        </w:rPr>
        <w:t>委托代表</w:t>
      </w:r>
      <w:r>
        <w:rPr>
          <w:rFonts w:ascii="宋体" w:hAnsi="宋体" w:cs="宋体"/>
          <w:b/>
          <w:spacing w:val="4"/>
          <w:sz w:val="24"/>
        </w:rPr>
        <w:t>(</w:t>
      </w:r>
      <w:r>
        <w:rPr>
          <w:rFonts w:ascii="宋体" w:hAnsi="宋体" w:cs="宋体" w:hint="eastAsia"/>
          <w:b/>
          <w:spacing w:val="4"/>
          <w:sz w:val="24"/>
        </w:rPr>
        <w:t>签字</w:t>
      </w:r>
      <w:r>
        <w:rPr>
          <w:rFonts w:ascii="宋体" w:hAnsi="宋体" w:cs="宋体"/>
          <w:b/>
          <w:spacing w:val="4"/>
          <w:sz w:val="24"/>
        </w:rPr>
        <w:t>)</w:t>
      </w:r>
    </w:p>
    <w:p w:rsidR="0085068D" w:rsidRDefault="0085068D">
      <w:pPr>
        <w:spacing w:line="480" w:lineRule="exact"/>
        <w:rPr>
          <w:rFonts w:ascii="宋体" w:cs="宋体"/>
          <w:spacing w:val="4"/>
          <w:sz w:val="24"/>
        </w:rPr>
      </w:pPr>
      <w:r>
        <w:rPr>
          <w:rFonts w:ascii="宋体" w:hAnsi="宋体" w:cs="宋体" w:hint="eastAsia"/>
          <w:spacing w:val="4"/>
          <w:sz w:val="24"/>
        </w:rPr>
        <w:t>地</w:t>
      </w:r>
      <w:r>
        <w:rPr>
          <w:rFonts w:ascii="宋体" w:hAnsi="宋体" w:cs="宋体"/>
          <w:spacing w:val="4"/>
          <w:sz w:val="24"/>
        </w:rPr>
        <w:t xml:space="preserve">  </w:t>
      </w:r>
      <w:r>
        <w:rPr>
          <w:rFonts w:ascii="宋体" w:hAnsi="宋体" w:cs="宋体" w:hint="eastAsia"/>
          <w:spacing w:val="4"/>
          <w:sz w:val="24"/>
        </w:rPr>
        <w:t>址：灌云县灌西盐场中二圩</w:t>
      </w:r>
      <w:r>
        <w:rPr>
          <w:rFonts w:ascii="宋体" w:hAnsi="宋体" w:cs="宋体"/>
          <w:spacing w:val="4"/>
          <w:sz w:val="24"/>
        </w:rPr>
        <w:t xml:space="preserve">           </w:t>
      </w:r>
      <w:r>
        <w:rPr>
          <w:rFonts w:ascii="宋体" w:hAnsi="宋体" w:cs="宋体" w:hint="eastAsia"/>
          <w:spacing w:val="4"/>
          <w:sz w:val="24"/>
        </w:rPr>
        <w:t>地</w:t>
      </w:r>
      <w:r>
        <w:rPr>
          <w:rFonts w:ascii="宋体" w:hAnsi="宋体" w:cs="宋体"/>
          <w:spacing w:val="4"/>
          <w:sz w:val="24"/>
        </w:rPr>
        <w:t xml:space="preserve">  </w:t>
      </w:r>
      <w:r>
        <w:rPr>
          <w:rFonts w:ascii="宋体" w:hAnsi="宋体" w:cs="宋体" w:hint="eastAsia"/>
          <w:spacing w:val="4"/>
          <w:sz w:val="24"/>
        </w:rPr>
        <w:t>址：</w:t>
      </w:r>
    </w:p>
    <w:p w:rsidR="0085068D" w:rsidRDefault="0085068D">
      <w:pPr>
        <w:spacing w:line="480" w:lineRule="exact"/>
        <w:rPr>
          <w:rFonts w:ascii="宋体" w:cs="宋体"/>
          <w:sz w:val="24"/>
        </w:rPr>
      </w:pPr>
      <w:r>
        <w:rPr>
          <w:rFonts w:ascii="宋体" w:hAnsi="宋体" w:cs="宋体" w:hint="eastAsia"/>
          <w:spacing w:val="4"/>
          <w:sz w:val="24"/>
        </w:rPr>
        <w:t>税</w:t>
      </w:r>
      <w:r>
        <w:rPr>
          <w:rFonts w:ascii="宋体" w:hAnsi="宋体" w:cs="宋体"/>
          <w:spacing w:val="4"/>
          <w:sz w:val="24"/>
        </w:rPr>
        <w:t xml:space="preserve">  </w:t>
      </w:r>
      <w:r>
        <w:rPr>
          <w:rFonts w:ascii="宋体" w:hAnsi="宋体" w:cs="宋体" w:hint="eastAsia"/>
          <w:spacing w:val="4"/>
          <w:sz w:val="24"/>
        </w:rPr>
        <w:t>号：</w:t>
      </w:r>
      <w:r>
        <w:rPr>
          <w:rFonts w:ascii="宋体" w:hAnsi="宋体" w:cs="宋体"/>
          <w:spacing w:val="4"/>
          <w:sz w:val="24"/>
        </w:rPr>
        <w:t>91</w:t>
      </w:r>
      <w:r>
        <w:rPr>
          <w:rFonts w:ascii="宋体" w:hAnsi="宋体" w:cs="宋体"/>
          <w:spacing w:val="-24"/>
          <w:sz w:val="24"/>
        </w:rPr>
        <w:t>320723588488405H</w:t>
      </w:r>
      <w:r>
        <w:rPr>
          <w:rFonts w:ascii="宋体" w:hAnsi="宋体" w:cs="宋体"/>
          <w:sz w:val="24"/>
        </w:rPr>
        <w:t xml:space="preserve">       </w:t>
      </w:r>
      <w:r>
        <w:rPr>
          <w:rFonts w:ascii="宋体" w:hAnsi="宋体" w:cs="宋体"/>
          <w:spacing w:val="20"/>
          <w:sz w:val="24"/>
        </w:rPr>
        <w:t xml:space="preserve">        </w:t>
      </w:r>
      <w:r>
        <w:rPr>
          <w:rFonts w:ascii="宋体" w:hAnsi="宋体" w:cs="宋体" w:hint="eastAsia"/>
          <w:spacing w:val="4"/>
          <w:sz w:val="24"/>
        </w:rPr>
        <w:t>税</w:t>
      </w:r>
      <w:r>
        <w:rPr>
          <w:rFonts w:ascii="宋体" w:hAnsi="宋体" w:cs="宋体"/>
          <w:spacing w:val="4"/>
          <w:sz w:val="24"/>
        </w:rPr>
        <w:t xml:space="preserve">  </w:t>
      </w:r>
      <w:r>
        <w:rPr>
          <w:rFonts w:ascii="宋体" w:hAnsi="宋体" w:cs="宋体" w:hint="eastAsia"/>
          <w:spacing w:val="4"/>
          <w:sz w:val="24"/>
        </w:rPr>
        <w:t>号：</w:t>
      </w:r>
    </w:p>
    <w:p w:rsidR="0085068D" w:rsidRDefault="0085068D">
      <w:pPr>
        <w:spacing w:line="480" w:lineRule="exact"/>
        <w:rPr>
          <w:rFonts w:ascii="宋体" w:cs="宋体"/>
          <w:sz w:val="24"/>
        </w:rPr>
      </w:pPr>
      <w:r>
        <w:rPr>
          <w:rFonts w:ascii="宋体" w:hAnsi="宋体" w:cs="宋体" w:hint="eastAsia"/>
          <w:spacing w:val="4"/>
          <w:sz w:val="24"/>
        </w:rPr>
        <w:t>开户行：</w:t>
      </w:r>
      <w:r>
        <w:rPr>
          <w:rFonts w:ascii="宋体" w:hAnsi="宋体" w:cs="宋体" w:hint="eastAsia"/>
          <w:spacing w:val="-24"/>
          <w:sz w:val="24"/>
        </w:rPr>
        <w:t>江苏银行浦中支行</w:t>
      </w:r>
      <w:r>
        <w:rPr>
          <w:rFonts w:ascii="宋体" w:hAnsi="宋体" w:cs="宋体"/>
          <w:sz w:val="24"/>
        </w:rPr>
        <w:t xml:space="preserve">     </w:t>
      </w:r>
      <w:r>
        <w:rPr>
          <w:rFonts w:ascii="宋体" w:hAnsi="宋体" w:cs="宋体"/>
          <w:spacing w:val="20"/>
          <w:sz w:val="24"/>
        </w:rPr>
        <w:t xml:space="preserve">           </w:t>
      </w:r>
      <w:r>
        <w:rPr>
          <w:rFonts w:ascii="宋体" w:hAnsi="宋体" w:cs="宋体" w:hint="eastAsia"/>
          <w:spacing w:val="4"/>
          <w:sz w:val="24"/>
        </w:rPr>
        <w:t>开户行：</w:t>
      </w:r>
    </w:p>
    <w:p w:rsidR="0085068D" w:rsidRDefault="0085068D">
      <w:pPr>
        <w:tabs>
          <w:tab w:val="left" w:pos="4500"/>
        </w:tabs>
        <w:spacing w:line="480" w:lineRule="exact"/>
        <w:rPr>
          <w:rFonts w:ascii="宋体" w:cs="宋体"/>
          <w:sz w:val="24"/>
        </w:rPr>
      </w:pPr>
      <w:r>
        <w:rPr>
          <w:rFonts w:ascii="宋体" w:hAnsi="宋体" w:cs="宋体" w:hint="eastAsia"/>
          <w:spacing w:val="4"/>
          <w:sz w:val="24"/>
        </w:rPr>
        <w:t>账</w:t>
      </w:r>
      <w:r>
        <w:rPr>
          <w:rFonts w:ascii="宋体" w:hAnsi="宋体" w:cs="宋体"/>
          <w:spacing w:val="4"/>
          <w:sz w:val="24"/>
        </w:rPr>
        <w:t xml:space="preserve">  </w:t>
      </w:r>
      <w:r>
        <w:rPr>
          <w:rFonts w:ascii="宋体" w:hAnsi="宋体" w:cs="宋体" w:hint="eastAsia"/>
          <w:spacing w:val="4"/>
          <w:sz w:val="24"/>
        </w:rPr>
        <w:t>号：</w:t>
      </w:r>
      <w:r>
        <w:rPr>
          <w:rFonts w:ascii="宋体" w:hAnsi="宋体" w:cs="宋体"/>
          <w:sz w:val="24"/>
        </w:rPr>
        <w:t xml:space="preserve">11560188000077690    </w:t>
      </w:r>
      <w:r>
        <w:rPr>
          <w:rFonts w:ascii="宋体" w:hAnsi="宋体" w:cs="宋体"/>
          <w:spacing w:val="18"/>
          <w:sz w:val="24"/>
        </w:rPr>
        <w:t xml:space="preserve">   </w:t>
      </w:r>
      <w:r>
        <w:rPr>
          <w:rFonts w:ascii="宋体" w:hAnsi="宋体" w:cs="宋体"/>
          <w:spacing w:val="24"/>
          <w:sz w:val="24"/>
        </w:rPr>
        <w:t xml:space="preserve">   </w:t>
      </w:r>
      <w:r>
        <w:rPr>
          <w:rFonts w:ascii="宋体" w:hAnsi="宋体" w:cs="宋体"/>
          <w:spacing w:val="4"/>
          <w:sz w:val="24"/>
        </w:rPr>
        <w:t xml:space="preserve">   </w:t>
      </w:r>
      <w:r>
        <w:rPr>
          <w:rFonts w:ascii="宋体" w:hAnsi="宋体" w:cs="宋体" w:hint="eastAsia"/>
          <w:spacing w:val="4"/>
          <w:sz w:val="24"/>
        </w:rPr>
        <w:t>账</w:t>
      </w:r>
      <w:r>
        <w:rPr>
          <w:rFonts w:ascii="宋体" w:hAnsi="宋体" w:cs="宋体"/>
          <w:spacing w:val="4"/>
          <w:sz w:val="24"/>
        </w:rPr>
        <w:t xml:space="preserve">  </w:t>
      </w:r>
      <w:r>
        <w:rPr>
          <w:rFonts w:ascii="宋体" w:hAnsi="宋体" w:cs="宋体" w:hint="eastAsia"/>
          <w:spacing w:val="4"/>
          <w:sz w:val="24"/>
        </w:rPr>
        <w:t>号：</w:t>
      </w:r>
    </w:p>
    <w:p w:rsidR="0085068D" w:rsidRDefault="0085068D">
      <w:pPr>
        <w:spacing w:line="480" w:lineRule="exact"/>
        <w:rPr>
          <w:rFonts w:ascii="宋体" w:cs="宋体"/>
          <w:spacing w:val="4"/>
          <w:sz w:val="24"/>
        </w:rPr>
      </w:pPr>
      <w:r>
        <w:rPr>
          <w:rFonts w:ascii="宋体" w:hAnsi="宋体" w:cs="宋体" w:hint="eastAsia"/>
          <w:spacing w:val="4"/>
          <w:sz w:val="24"/>
        </w:rPr>
        <w:t>电</w:t>
      </w:r>
      <w:r>
        <w:rPr>
          <w:rFonts w:ascii="宋体" w:hAnsi="宋体" w:cs="宋体"/>
          <w:spacing w:val="4"/>
          <w:sz w:val="24"/>
        </w:rPr>
        <w:t xml:space="preserve">  </w:t>
      </w:r>
      <w:r>
        <w:rPr>
          <w:rFonts w:ascii="宋体" w:hAnsi="宋体" w:cs="宋体" w:hint="eastAsia"/>
          <w:spacing w:val="4"/>
          <w:sz w:val="24"/>
        </w:rPr>
        <w:t>话：</w:t>
      </w:r>
      <w:r>
        <w:rPr>
          <w:rFonts w:ascii="宋体" w:hAnsi="宋体" w:cs="宋体"/>
          <w:sz w:val="24"/>
        </w:rPr>
        <w:t>0518-88112825</w:t>
      </w:r>
      <w:r>
        <w:rPr>
          <w:rFonts w:ascii="宋体" w:hAnsi="宋体" w:cs="宋体"/>
          <w:spacing w:val="4"/>
          <w:sz w:val="24"/>
        </w:rPr>
        <w:t xml:space="preserve">                  </w:t>
      </w:r>
      <w:r>
        <w:rPr>
          <w:rFonts w:ascii="宋体" w:hAnsi="宋体" w:cs="宋体" w:hint="eastAsia"/>
          <w:spacing w:val="4"/>
          <w:sz w:val="24"/>
        </w:rPr>
        <w:t>电</w:t>
      </w:r>
      <w:r>
        <w:rPr>
          <w:rFonts w:ascii="宋体" w:hAnsi="宋体" w:cs="宋体"/>
          <w:spacing w:val="4"/>
          <w:sz w:val="24"/>
        </w:rPr>
        <w:t xml:space="preserve">  </w:t>
      </w:r>
      <w:r>
        <w:rPr>
          <w:rFonts w:ascii="宋体" w:hAnsi="宋体" w:cs="宋体" w:hint="eastAsia"/>
          <w:spacing w:val="4"/>
          <w:sz w:val="24"/>
        </w:rPr>
        <w:t>话</w:t>
      </w:r>
    </w:p>
    <w:p w:rsidR="0085068D" w:rsidRDefault="0085068D">
      <w:pPr>
        <w:spacing w:line="480" w:lineRule="exact"/>
        <w:rPr>
          <w:rFonts w:ascii="宋体" w:cs="宋体"/>
          <w:spacing w:val="4"/>
          <w:sz w:val="24"/>
        </w:rPr>
      </w:pPr>
      <w:r>
        <w:rPr>
          <w:rFonts w:ascii="宋体" w:hAnsi="宋体" w:cs="宋体" w:hint="eastAsia"/>
          <w:spacing w:val="4"/>
          <w:sz w:val="24"/>
        </w:rPr>
        <w:t>传</w:t>
      </w:r>
      <w:r>
        <w:rPr>
          <w:rFonts w:ascii="宋体" w:hAnsi="宋体" w:cs="宋体"/>
          <w:spacing w:val="4"/>
          <w:sz w:val="24"/>
        </w:rPr>
        <w:t xml:space="preserve">  </w:t>
      </w:r>
      <w:r>
        <w:rPr>
          <w:rFonts w:ascii="宋体" w:hAnsi="宋体" w:cs="宋体" w:hint="eastAsia"/>
          <w:spacing w:val="4"/>
          <w:sz w:val="24"/>
        </w:rPr>
        <w:t>真：</w:t>
      </w:r>
      <w:r>
        <w:rPr>
          <w:rFonts w:ascii="宋体" w:hAnsi="宋体" w:cs="宋体"/>
          <w:sz w:val="24"/>
        </w:rPr>
        <w:t>0518-88112823</w:t>
      </w:r>
      <w:r>
        <w:rPr>
          <w:rFonts w:ascii="宋体" w:cs="宋体"/>
          <w:spacing w:val="-24"/>
          <w:sz w:val="24"/>
        </w:rPr>
        <w:tab/>
      </w:r>
      <w:r>
        <w:rPr>
          <w:rFonts w:ascii="宋体" w:hAnsi="宋体" w:cs="宋体"/>
          <w:spacing w:val="4"/>
          <w:sz w:val="24"/>
        </w:rPr>
        <w:t xml:space="preserve">               </w:t>
      </w:r>
      <w:r>
        <w:rPr>
          <w:rFonts w:ascii="宋体" w:hAnsi="宋体" w:cs="宋体" w:hint="eastAsia"/>
          <w:spacing w:val="4"/>
          <w:sz w:val="24"/>
        </w:rPr>
        <w:t>传</w:t>
      </w:r>
      <w:r>
        <w:rPr>
          <w:rFonts w:ascii="宋体" w:hAnsi="宋体" w:cs="宋体"/>
          <w:spacing w:val="4"/>
          <w:sz w:val="24"/>
        </w:rPr>
        <w:t xml:space="preserve">  </w:t>
      </w:r>
      <w:r>
        <w:rPr>
          <w:rFonts w:ascii="宋体" w:hAnsi="宋体" w:cs="宋体" w:hint="eastAsia"/>
          <w:spacing w:val="4"/>
          <w:sz w:val="24"/>
        </w:rPr>
        <w:t>真：</w:t>
      </w:r>
    </w:p>
    <w:p w:rsidR="0085068D" w:rsidRDefault="0085068D">
      <w:pPr>
        <w:spacing w:line="480" w:lineRule="exact"/>
        <w:rPr>
          <w:rFonts w:ascii="宋体" w:cs="宋体"/>
          <w:spacing w:val="4"/>
          <w:sz w:val="28"/>
          <w:szCs w:val="28"/>
        </w:rPr>
      </w:pPr>
      <w:r>
        <w:rPr>
          <w:rFonts w:ascii="宋体" w:hAnsi="宋体" w:cs="宋体"/>
          <w:spacing w:val="4"/>
          <w:sz w:val="28"/>
          <w:szCs w:val="28"/>
        </w:rPr>
        <w:t xml:space="preserve">                             </w:t>
      </w:r>
    </w:p>
    <w:p w:rsidR="0085068D" w:rsidRDefault="0085068D">
      <w:pPr>
        <w:spacing w:line="480" w:lineRule="exact"/>
        <w:ind w:firstLineChars="1500" w:firstLine="4320"/>
        <w:rPr>
          <w:rFonts w:ascii="宋体" w:cs="宋体"/>
          <w:sz w:val="28"/>
          <w:szCs w:val="28"/>
        </w:rPr>
      </w:pPr>
      <w:r>
        <w:rPr>
          <w:rFonts w:ascii="宋体" w:hAnsi="宋体" w:cs="宋体"/>
          <w:spacing w:val="4"/>
          <w:sz w:val="28"/>
          <w:szCs w:val="28"/>
        </w:rPr>
        <w:t xml:space="preserve"> </w:t>
      </w:r>
      <w:r>
        <w:rPr>
          <w:rFonts w:ascii="宋体" w:hAnsi="宋体" w:cs="宋体" w:hint="eastAsia"/>
          <w:spacing w:val="4"/>
          <w:sz w:val="28"/>
          <w:szCs w:val="28"/>
        </w:rPr>
        <w:t>二零</w:t>
      </w:r>
      <w:r>
        <w:rPr>
          <w:rFonts w:ascii="宋体" w:hAnsi="宋体" w:cs="宋体"/>
          <w:spacing w:val="4"/>
          <w:sz w:val="28"/>
          <w:szCs w:val="28"/>
        </w:rPr>
        <w:t xml:space="preserve">    </w:t>
      </w:r>
      <w:r>
        <w:rPr>
          <w:rFonts w:ascii="宋体" w:hAnsi="宋体" w:cs="宋体" w:hint="eastAsia"/>
          <w:spacing w:val="4"/>
          <w:sz w:val="28"/>
          <w:szCs w:val="28"/>
        </w:rPr>
        <w:t>年</w:t>
      </w:r>
      <w:r>
        <w:rPr>
          <w:rFonts w:ascii="宋体" w:hAnsi="宋体" w:cs="宋体"/>
          <w:spacing w:val="4"/>
          <w:sz w:val="28"/>
          <w:szCs w:val="28"/>
        </w:rPr>
        <w:t xml:space="preserve">    </w:t>
      </w:r>
      <w:r>
        <w:rPr>
          <w:rFonts w:ascii="宋体" w:hAnsi="宋体" w:cs="宋体" w:hint="eastAsia"/>
          <w:spacing w:val="4"/>
          <w:sz w:val="28"/>
          <w:szCs w:val="28"/>
        </w:rPr>
        <w:t>月</w:t>
      </w:r>
      <w:r>
        <w:rPr>
          <w:rFonts w:ascii="宋体" w:hAnsi="宋体" w:cs="宋体"/>
          <w:spacing w:val="4"/>
          <w:sz w:val="28"/>
          <w:szCs w:val="28"/>
        </w:rPr>
        <w:t xml:space="preserve">    </w:t>
      </w:r>
      <w:r>
        <w:rPr>
          <w:rFonts w:ascii="宋体" w:hAnsi="宋体" w:cs="宋体" w:hint="eastAsia"/>
          <w:spacing w:val="4"/>
          <w:sz w:val="28"/>
          <w:szCs w:val="28"/>
        </w:rPr>
        <w:t>日</w:t>
      </w:r>
    </w:p>
    <w:p w:rsidR="0085068D" w:rsidRDefault="0085068D">
      <w:pPr>
        <w:spacing w:line="360" w:lineRule="auto"/>
        <w:ind w:leftChars="200" w:left="420"/>
        <w:jc w:val="center"/>
        <w:rPr>
          <w:rFonts w:ascii="宋体"/>
          <w:b/>
          <w:color w:val="000000"/>
          <w:sz w:val="32"/>
          <w:szCs w:val="32"/>
        </w:rPr>
      </w:pPr>
    </w:p>
    <w:p w:rsidR="0085068D" w:rsidRDefault="0085068D">
      <w:pPr>
        <w:spacing w:line="360" w:lineRule="auto"/>
        <w:ind w:leftChars="200" w:left="420"/>
        <w:jc w:val="center"/>
        <w:rPr>
          <w:rFonts w:ascii="宋体"/>
          <w:b/>
          <w:color w:val="000000"/>
          <w:sz w:val="32"/>
          <w:szCs w:val="32"/>
        </w:rPr>
      </w:pPr>
    </w:p>
    <w:p w:rsidR="0085068D" w:rsidRDefault="0085068D">
      <w:pPr>
        <w:spacing w:line="360" w:lineRule="auto"/>
        <w:rPr>
          <w:rFonts w:ascii="宋体"/>
          <w:b/>
          <w:color w:val="000000"/>
          <w:sz w:val="32"/>
          <w:szCs w:val="32"/>
        </w:rPr>
      </w:pPr>
    </w:p>
    <w:p w:rsidR="0085068D" w:rsidRDefault="0085068D">
      <w:pPr>
        <w:spacing w:line="360" w:lineRule="auto"/>
        <w:ind w:leftChars="200" w:left="420"/>
        <w:jc w:val="center"/>
        <w:rPr>
          <w:rFonts w:ascii="宋体"/>
          <w:b/>
          <w:color w:val="000000"/>
          <w:sz w:val="32"/>
          <w:szCs w:val="32"/>
        </w:rPr>
      </w:pPr>
      <w:r>
        <w:rPr>
          <w:rFonts w:ascii="宋体" w:hAnsi="宋体" w:hint="eastAsia"/>
          <w:b/>
          <w:color w:val="000000"/>
          <w:sz w:val="32"/>
          <w:szCs w:val="32"/>
        </w:rPr>
        <w:t>原盐运输安全协议</w:t>
      </w:r>
    </w:p>
    <w:p w:rsidR="0085068D" w:rsidRDefault="0085068D">
      <w:pPr>
        <w:pStyle w:val="NormalWeb"/>
        <w:snapToGrid w:val="0"/>
        <w:spacing w:line="276" w:lineRule="auto"/>
        <w:ind w:leftChars="200" w:left="420" w:firstLineChars="118" w:firstLine="249"/>
        <w:jc w:val="both"/>
        <w:rPr>
          <w:rFonts w:cs="仿宋_GB2312"/>
          <w:b/>
          <w:color w:val="000000"/>
          <w:shd w:val="clear" w:color="auto" w:fill="FFFFFF"/>
        </w:rPr>
      </w:pPr>
      <w:r>
        <w:rPr>
          <w:rFonts w:cs="仿宋_GB2312" w:hint="eastAsia"/>
          <w:b/>
          <w:color w:val="000000"/>
          <w:shd w:val="clear" w:color="auto" w:fill="FFFFFF"/>
        </w:rPr>
        <w:t>甲方：连云港宵洋物流有限公司</w:t>
      </w:r>
    </w:p>
    <w:p w:rsidR="0085068D" w:rsidRDefault="0085068D">
      <w:pPr>
        <w:pStyle w:val="NormalWeb"/>
        <w:snapToGrid w:val="0"/>
        <w:spacing w:line="276" w:lineRule="auto"/>
        <w:ind w:leftChars="200" w:left="420" w:firstLineChars="118" w:firstLine="249"/>
        <w:jc w:val="both"/>
        <w:rPr>
          <w:rFonts w:cs="仿宋_GB2312"/>
          <w:color w:val="000000"/>
          <w:shd w:val="clear" w:color="auto" w:fill="FFFFFF"/>
        </w:rPr>
      </w:pPr>
      <w:r>
        <w:rPr>
          <w:rFonts w:cs="仿宋_GB2312" w:hint="eastAsia"/>
          <w:b/>
          <w:color w:val="000000"/>
          <w:shd w:val="clear" w:color="auto" w:fill="FFFFFF"/>
        </w:rPr>
        <w:t>乙方：</w:t>
      </w:r>
      <w:r>
        <w:rPr>
          <w:rFonts w:cs="仿宋_GB2312"/>
          <w:b/>
          <w:color w:val="000000"/>
          <w:u w:val="single"/>
          <w:shd w:val="clear" w:color="auto" w:fill="FFFFFF"/>
        </w:rPr>
        <w:t xml:space="preserve">    </w:t>
      </w:r>
      <w:r>
        <w:rPr>
          <w:rFonts w:cs="仿宋_GB2312"/>
          <w:color w:val="000000"/>
          <w:u w:val="single"/>
          <w:shd w:val="clear" w:color="auto" w:fill="FFFFFF"/>
        </w:rPr>
        <w:t xml:space="preserve">                  </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hint="eastAsia"/>
          <w:color w:val="000000"/>
          <w:shd w:val="clear" w:color="auto" w:fill="FFFFFF"/>
        </w:rPr>
        <w:t>为加强原盐运输过程中的安全管理，在平等自愿的基础上，经甲乙双方共同协商，特制定本安全协议</w:t>
      </w:r>
      <w:r>
        <w:rPr>
          <w:rFonts w:cs="仿宋_GB2312"/>
          <w:color w:val="000000"/>
          <w:shd w:val="clear" w:color="auto" w:fill="FFFFFF"/>
        </w:rPr>
        <w:t>.</w:t>
      </w:r>
    </w:p>
    <w:p w:rsidR="0085068D" w:rsidRDefault="0085068D" w:rsidP="00A91898">
      <w:pPr>
        <w:spacing w:beforeLines="50" w:afterLines="50"/>
        <w:ind w:leftChars="200" w:left="420" w:firstLineChars="118" w:firstLine="258"/>
        <w:rPr>
          <w:rFonts w:ascii="宋体"/>
          <w:b/>
          <w:spacing w:val="4"/>
          <w:szCs w:val="21"/>
        </w:rPr>
      </w:pPr>
      <w:r>
        <w:rPr>
          <w:rFonts w:ascii="宋体" w:hAnsi="宋体" w:hint="eastAsia"/>
          <w:b/>
          <w:spacing w:val="4"/>
          <w:szCs w:val="21"/>
        </w:rPr>
        <w:t>一、甲方权利和责任</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1</w:t>
      </w:r>
      <w:r>
        <w:rPr>
          <w:rFonts w:cs="仿宋_GB2312" w:hint="eastAsia"/>
          <w:color w:val="000000"/>
          <w:shd w:val="clear" w:color="auto" w:fill="FFFFFF"/>
        </w:rPr>
        <w:t>、甲方应认真执行《安全生产法》、《江苏省安全生产条例》、《国内水路运输管理条例》等相关法律法规。</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2</w:t>
      </w:r>
      <w:r>
        <w:rPr>
          <w:rFonts w:cs="仿宋_GB2312" w:hint="eastAsia"/>
          <w:color w:val="000000"/>
          <w:shd w:val="clear" w:color="auto" w:fill="FFFFFF"/>
        </w:rPr>
        <w:t>、甲方有权对乙方提交的资质证明等材料的完整性、真实性进行检查。如发现不完整或虚假，甲方有权单方终止与乙方之间合同的履行。</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3</w:t>
      </w:r>
      <w:r>
        <w:rPr>
          <w:rFonts w:cs="仿宋_GB2312" w:hint="eastAsia"/>
          <w:color w:val="000000"/>
          <w:shd w:val="clear" w:color="auto" w:fill="FFFFFF"/>
        </w:rPr>
        <w:t>、甲方有权对乙方进行安全监督检查，所查情况，及时向乙方反馈。</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4</w:t>
      </w:r>
      <w:r>
        <w:rPr>
          <w:rFonts w:cs="仿宋_GB2312" w:hint="eastAsia"/>
          <w:color w:val="000000"/>
          <w:shd w:val="clear" w:color="auto" w:fill="FFFFFF"/>
        </w:rPr>
        <w:t>、甲方对乙方进行安全检查时，有权向乙方询问有关安全措施落实情况，指导或提出安全检查的意见和建议。</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5</w:t>
      </w:r>
      <w:r>
        <w:rPr>
          <w:rFonts w:cs="仿宋_GB2312" w:hint="eastAsia"/>
          <w:color w:val="000000"/>
          <w:shd w:val="clear" w:color="auto" w:fill="FFFFFF"/>
        </w:rPr>
        <w:t>、甲方对乙方进行安全监督检查出的安全隐患，有权责令乙方立即整改或排除。对拒不整改的，甲方有权单方终止与乙方之间合同的履行。</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6</w:t>
      </w:r>
      <w:r>
        <w:rPr>
          <w:rFonts w:cs="仿宋_GB2312" w:hint="eastAsia"/>
          <w:color w:val="000000"/>
          <w:shd w:val="clear" w:color="auto" w:fill="FFFFFF"/>
        </w:rPr>
        <w:t>、发现乙方有安全生产违法行为，要求乙方停止违法行为，必要时，及时向所在地的安监、消防、质监等部门报告。</w:t>
      </w:r>
    </w:p>
    <w:p w:rsidR="0085068D" w:rsidRDefault="0085068D" w:rsidP="00A91898">
      <w:pPr>
        <w:spacing w:beforeLines="50" w:afterLines="50"/>
        <w:ind w:leftChars="200" w:left="420" w:firstLineChars="118" w:firstLine="258"/>
        <w:rPr>
          <w:rFonts w:ascii="宋体"/>
          <w:b/>
          <w:spacing w:val="4"/>
          <w:szCs w:val="21"/>
        </w:rPr>
      </w:pPr>
      <w:r>
        <w:rPr>
          <w:rFonts w:ascii="宋体" w:hAnsi="宋体" w:hint="eastAsia"/>
          <w:b/>
          <w:spacing w:val="4"/>
          <w:szCs w:val="21"/>
        </w:rPr>
        <w:t>二、乙方权利和责任</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1</w:t>
      </w:r>
      <w:r>
        <w:rPr>
          <w:rFonts w:cs="仿宋_GB2312" w:hint="eastAsia"/>
          <w:color w:val="000000"/>
          <w:shd w:val="clear" w:color="auto" w:fill="FFFFFF"/>
        </w:rPr>
        <w:t>、乙方应认真执行《安全生产法》、《江苏省安全生产条例》、《国内水路运输管理条例》等相关法律法规。</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2</w:t>
      </w:r>
      <w:r>
        <w:rPr>
          <w:rFonts w:cs="仿宋_GB2312" w:hint="eastAsia"/>
          <w:color w:val="000000"/>
          <w:shd w:val="clear" w:color="auto" w:fill="FFFFFF"/>
        </w:rPr>
        <w:t>、乙方必须对自己提交的所有资质证明材料的完整性、真实性负责，并承担一切因此产生的影响和责任。</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3</w:t>
      </w:r>
      <w:r>
        <w:rPr>
          <w:rFonts w:cs="仿宋_GB2312" w:hint="eastAsia"/>
          <w:color w:val="000000"/>
          <w:shd w:val="clear" w:color="auto" w:fill="FFFFFF"/>
        </w:rPr>
        <w:t>、乙方在原盐运输前要对工作环境、航道及相关设施进行检查和确定，如有问题及时与甲方联系。</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4</w:t>
      </w:r>
      <w:r>
        <w:rPr>
          <w:rFonts w:cs="仿宋_GB2312" w:hint="eastAsia"/>
          <w:color w:val="000000"/>
          <w:shd w:val="clear" w:color="auto" w:fill="FFFFFF"/>
        </w:rPr>
        <w:t>、乙方必须建立健全安全生产的各项规章制度和安全操作规程，落实安全生产责任及安全管理人员，加强对船舶驾驶员的日常教育和培训，运盐船舶驾驶员必须做到持证上岗，并制定事故防范措施和应急救援预案。</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5</w:t>
      </w:r>
      <w:r>
        <w:rPr>
          <w:rFonts w:cs="仿宋_GB2312" w:hint="eastAsia"/>
          <w:color w:val="000000"/>
          <w:shd w:val="clear" w:color="auto" w:fill="FFFFFF"/>
        </w:rPr>
        <w:t>、乙方必须经常安全检查，及时消除事故隐患。不得使用证照不齐的船舶，对所使用船舶必须按有关规定进行检修和保养，不能带病运行。</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6</w:t>
      </w:r>
      <w:r>
        <w:rPr>
          <w:rFonts w:cs="仿宋_GB2312" w:hint="eastAsia"/>
          <w:color w:val="000000"/>
          <w:shd w:val="clear" w:color="auto" w:fill="FFFFFF"/>
        </w:rPr>
        <w:t>、乙方在合同期间因违反安全管理的有关要求，造成人员伤亡事故，由乙方依法自行处理和解决，一切后果和经济损失由乙方负责。</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7</w:t>
      </w:r>
      <w:r>
        <w:rPr>
          <w:rFonts w:cs="仿宋_GB2312" w:hint="eastAsia"/>
          <w:color w:val="000000"/>
          <w:shd w:val="clear" w:color="auto" w:fill="FFFFFF"/>
        </w:rPr>
        <w:t>、乙方应随时接受甲方及有关部门的安全检查，对甲方提出的整改意见，乙方必须按要求进行整改，如不按期整改或整改不彻底，发生事故造成后果由乙方负全部责任。</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8</w:t>
      </w:r>
      <w:r>
        <w:rPr>
          <w:rFonts w:cs="仿宋_GB2312" w:hint="eastAsia"/>
          <w:color w:val="000000"/>
          <w:shd w:val="clear" w:color="auto" w:fill="FFFFFF"/>
        </w:rPr>
        <w:t>、乙方必须遵守交通安全的有关规定，保证运输安全，否则发生的一切的事故和损失由乙方负责</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9</w:t>
      </w:r>
      <w:r>
        <w:rPr>
          <w:rFonts w:cs="仿宋_GB2312" w:hint="eastAsia"/>
          <w:color w:val="000000"/>
          <w:shd w:val="clear" w:color="auto" w:fill="FFFFFF"/>
        </w:rPr>
        <w:t>、乙方必须服从甲方对其安全生产工作的统一协调管理，并依法负责本单位安全生产工作；发生生产安全事故时，应当及时告知甲方，并视事故严重情况向相关政府部门报告。</w:t>
      </w:r>
    </w:p>
    <w:p w:rsidR="0085068D" w:rsidRDefault="0085068D" w:rsidP="00A91898">
      <w:pPr>
        <w:spacing w:beforeLines="50" w:afterLines="50"/>
        <w:ind w:leftChars="200" w:left="420" w:firstLineChars="118" w:firstLine="258"/>
        <w:rPr>
          <w:rFonts w:ascii="宋体"/>
          <w:b/>
          <w:spacing w:val="4"/>
          <w:szCs w:val="21"/>
        </w:rPr>
      </w:pPr>
    </w:p>
    <w:p w:rsidR="0085068D" w:rsidRDefault="0085068D" w:rsidP="00A91898">
      <w:pPr>
        <w:spacing w:beforeLines="50" w:afterLines="50"/>
        <w:ind w:leftChars="200" w:left="420" w:firstLineChars="118" w:firstLine="258"/>
        <w:rPr>
          <w:rFonts w:ascii="宋体"/>
          <w:b/>
          <w:spacing w:val="4"/>
          <w:szCs w:val="21"/>
        </w:rPr>
      </w:pPr>
      <w:r>
        <w:rPr>
          <w:rFonts w:ascii="宋体" w:hAnsi="宋体" w:hint="eastAsia"/>
          <w:b/>
          <w:spacing w:val="4"/>
          <w:szCs w:val="21"/>
        </w:rPr>
        <w:t>三、</w:t>
      </w:r>
      <w:r>
        <w:rPr>
          <w:rFonts w:ascii="宋体"/>
          <w:b/>
          <w:spacing w:val="4"/>
          <w:szCs w:val="21"/>
        </w:rPr>
        <w:t> </w:t>
      </w:r>
      <w:r>
        <w:rPr>
          <w:rFonts w:ascii="宋体" w:hAnsi="宋体" w:hint="eastAsia"/>
          <w:b/>
          <w:spacing w:val="4"/>
          <w:szCs w:val="21"/>
        </w:rPr>
        <w:t>附则：</w:t>
      </w:r>
      <w:r>
        <w:rPr>
          <w:rFonts w:ascii="宋体" w:hAnsi="宋体"/>
          <w:b/>
          <w:spacing w:val="4"/>
          <w:szCs w:val="21"/>
        </w:rPr>
        <w:t xml:space="preserve"> </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1</w:t>
      </w:r>
      <w:r>
        <w:rPr>
          <w:rFonts w:cs="仿宋_GB2312" w:hint="eastAsia"/>
          <w:color w:val="000000"/>
          <w:shd w:val="clear" w:color="auto" w:fill="FFFFFF"/>
        </w:rPr>
        <w:t>、本协议与双方所签订的相关业务主合同具有同等法律效力。</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2</w:t>
      </w:r>
      <w:r>
        <w:rPr>
          <w:rFonts w:cs="仿宋_GB2312" w:hint="eastAsia"/>
          <w:color w:val="000000"/>
          <w:shd w:val="clear" w:color="auto" w:fill="FFFFFF"/>
        </w:rPr>
        <w:t>、本协议有效期，从</w:t>
      </w:r>
      <w:r>
        <w:rPr>
          <w:rFonts w:cs="仿宋_GB2312"/>
          <w:color w:val="000000"/>
          <w:u w:val="single"/>
          <w:shd w:val="clear" w:color="auto" w:fill="FFFFFF"/>
        </w:rPr>
        <w:t xml:space="preserve">   </w:t>
      </w:r>
      <w:r>
        <w:rPr>
          <w:rFonts w:cs="仿宋_GB2312" w:hint="eastAsia"/>
          <w:color w:val="000000"/>
          <w:shd w:val="clear" w:color="auto" w:fill="FFFFFF"/>
        </w:rPr>
        <w:t>年</w:t>
      </w:r>
      <w:r>
        <w:rPr>
          <w:rFonts w:cs="仿宋_GB2312"/>
          <w:color w:val="000000"/>
          <w:u w:val="single"/>
          <w:shd w:val="clear" w:color="auto" w:fill="FFFFFF"/>
        </w:rPr>
        <w:t xml:space="preserve">   </w:t>
      </w:r>
      <w:r>
        <w:rPr>
          <w:rFonts w:cs="仿宋_GB2312" w:hint="eastAsia"/>
          <w:color w:val="000000"/>
          <w:shd w:val="clear" w:color="auto" w:fill="FFFFFF"/>
        </w:rPr>
        <w:t>月</w:t>
      </w:r>
      <w:r>
        <w:rPr>
          <w:rFonts w:cs="仿宋_GB2312"/>
          <w:color w:val="000000"/>
          <w:u w:val="single"/>
          <w:shd w:val="clear" w:color="auto" w:fill="FFFFFF"/>
        </w:rPr>
        <w:t xml:space="preserve">   </w:t>
      </w:r>
      <w:r>
        <w:rPr>
          <w:rFonts w:cs="仿宋_GB2312" w:hint="eastAsia"/>
          <w:color w:val="000000"/>
          <w:shd w:val="clear" w:color="auto" w:fill="FFFFFF"/>
        </w:rPr>
        <w:t>日至</w:t>
      </w:r>
      <w:r>
        <w:rPr>
          <w:rFonts w:cs="仿宋_GB2312"/>
          <w:color w:val="000000"/>
          <w:u w:val="single"/>
          <w:shd w:val="clear" w:color="auto" w:fill="FFFFFF"/>
        </w:rPr>
        <w:t xml:space="preserve">          </w:t>
      </w:r>
      <w:r>
        <w:rPr>
          <w:rFonts w:cs="仿宋_GB2312" w:hint="eastAsia"/>
          <w:color w:val="000000"/>
          <w:shd w:val="clear" w:color="auto" w:fill="FFFFFF"/>
        </w:rPr>
        <w:t>年</w:t>
      </w:r>
      <w:r>
        <w:rPr>
          <w:rFonts w:cs="仿宋_GB2312"/>
          <w:color w:val="000000"/>
          <w:u w:val="single"/>
          <w:shd w:val="clear" w:color="auto" w:fill="FFFFFF"/>
        </w:rPr>
        <w:t xml:space="preserve">      </w:t>
      </w:r>
      <w:r>
        <w:rPr>
          <w:rFonts w:cs="仿宋_GB2312" w:hint="eastAsia"/>
          <w:color w:val="000000"/>
          <w:shd w:val="clear" w:color="auto" w:fill="FFFFFF"/>
        </w:rPr>
        <w:t>月</w:t>
      </w:r>
      <w:r>
        <w:rPr>
          <w:rFonts w:cs="仿宋_GB2312"/>
          <w:color w:val="000000"/>
          <w:u w:val="single"/>
          <w:shd w:val="clear" w:color="auto" w:fill="FFFFFF"/>
        </w:rPr>
        <w:t xml:space="preserve">      </w:t>
      </w:r>
      <w:r>
        <w:rPr>
          <w:rFonts w:cs="仿宋_GB2312" w:hint="eastAsia"/>
          <w:color w:val="000000"/>
          <w:shd w:val="clear" w:color="auto" w:fill="FFFFFF"/>
        </w:rPr>
        <w:t>日止。</w:t>
      </w:r>
    </w:p>
    <w:p w:rsidR="0085068D" w:rsidRDefault="0085068D" w:rsidP="00A91898">
      <w:pPr>
        <w:adjustRightInd w:val="0"/>
        <w:spacing w:beforeLines="50" w:afterLines="50"/>
        <w:ind w:leftChars="200" w:left="420" w:firstLineChars="118" w:firstLine="248"/>
        <w:rPr>
          <w:rFonts w:ascii="宋体" w:cs="仿宋_GB2312"/>
          <w:szCs w:val="21"/>
          <w:shd w:val="clear" w:color="auto" w:fill="FFFFFF"/>
        </w:rPr>
      </w:pPr>
      <w:r>
        <w:rPr>
          <w:rFonts w:ascii="宋体" w:hAnsi="宋体" w:cs="仿宋_GB2312"/>
          <w:color w:val="000000"/>
          <w:szCs w:val="21"/>
          <w:shd w:val="clear" w:color="auto" w:fill="FFFFFF"/>
        </w:rPr>
        <w:t>3</w:t>
      </w:r>
      <w:r>
        <w:rPr>
          <w:rFonts w:ascii="宋体" w:hAnsi="宋体" w:cs="仿宋_GB2312" w:hint="eastAsia"/>
          <w:color w:val="000000"/>
          <w:szCs w:val="21"/>
          <w:shd w:val="clear" w:color="auto" w:fill="FFFFFF"/>
        </w:rPr>
        <w:t>、</w:t>
      </w:r>
      <w:r>
        <w:rPr>
          <w:rFonts w:ascii="宋体" w:hAnsi="宋体" w:cs="仿宋_GB2312" w:hint="eastAsia"/>
          <w:szCs w:val="21"/>
        </w:rPr>
        <w:t>在履行过程中发生的争议，</w:t>
      </w:r>
      <w:r>
        <w:rPr>
          <w:rFonts w:ascii="宋体" w:hAnsi="宋体" w:hint="eastAsia"/>
          <w:spacing w:val="4"/>
          <w:szCs w:val="21"/>
        </w:rPr>
        <w:t>双方进行协商解决，协商不成的，</w:t>
      </w:r>
      <w:r>
        <w:rPr>
          <w:rFonts w:ascii="宋体" w:hAnsi="宋体" w:cs="仿宋_GB2312" w:hint="eastAsia"/>
          <w:szCs w:val="21"/>
        </w:rPr>
        <w:t>可依法向合同签订地人民法院提起诉讼。</w:t>
      </w:r>
      <w:r>
        <w:rPr>
          <w:rFonts w:ascii="宋体" w:hAnsi="宋体" w:cs="仿宋_GB2312"/>
          <w:szCs w:val="21"/>
          <w:shd w:val="clear" w:color="auto" w:fill="FFFFFF"/>
        </w:rPr>
        <w:t xml:space="preserve"> </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4</w:t>
      </w:r>
      <w:r>
        <w:rPr>
          <w:rFonts w:cs="仿宋_GB2312" w:hint="eastAsia"/>
          <w:color w:val="000000"/>
          <w:shd w:val="clear" w:color="auto" w:fill="FFFFFF"/>
        </w:rPr>
        <w:t>、本协议一式两份，甲方、乙方各一份，甲乙双方代表签字盖章后生效。</w:t>
      </w:r>
      <w:r>
        <w:rPr>
          <w:rFonts w:cs="仿宋_GB2312"/>
          <w:color w:val="000000"/>
          <w:shd w:val="clear" w:color="auto" w:fill="FFFFFF"/>
        </w:rPr>
        <w:t xml:space="preserve"> </w:t>
      </w:r>
    </w:p>
    <w:p w:rsidR="0085068D" w:rsidRDefault="0085068D" w:rsidP="00A91898">
      <w:pPr>
        <w:pStyle w:val="NormalWeb"/>
        <w:adjustRightInd w:val="0"/>
        <w:spacing w:beforeLines="50" w:beforeAutospacing="0" w:afterLines="50" w:afterAutospacing="0" w:line="240" w:lineRule="auto"/>
        <w:ind w:leftChars="200" w:left="420" w:firstLineChars="118" w:firstLine="248"/>
        <w:jc w:val="both"/>
        <w:rPr>
          <w:rFonts w:cs="仿宋_GB2312"/>
          <w:color w:val="000000"/>
          <w:shd w:val="clear" w:color="auto" w:fill="FFFFFF"/>
        </w:rPr>
      </w:pPr>
      <w:r>
        <w:rPr>
          <w:rFonts w:cs="仿宋_GB2312"/>
          <w:color w:val="000000"/>
          <w:shd w:val="clear" w:color="auto" w:fill="FFFFFF"/>
        </w:rPr>
        <w:t>5</w:t>
      </w:r>
      <w:r>
        <w:rPr>
          <w:rFonts w:cs="仿宋_GB2312" w:hint="eastAsia"/>
          <w:color w:val="000000"/>
          <w:shd w:val="clear" w:color="auto" w:fill="FFFFFF"/>
        </w:rPr>
        <w:t>、本合同履行地：甲方所在地。</w:t>
      </w:r>
      <w:r>
        <w:rPr>
          <w:rFonts w:cs="仿宋_GB2312"/>
          <w:color w:val="000000"/>
          <w:shd w:val="clear" w:color="auto" w:fill="FFFFFF"/>
        </w:rPr>
        <w:t xml:space="preserve"> </w:t>
      </w:r>
    </w:p>
    <w:p w:rsidR="0085068D" w:rsidRDefault="0085068D">
      <w:pPr>
        <w:spacing w:line="400" w:lineRule="exact"/>
        <w:ind w:leftChars="200" w:left="420" w:firstLineChars="118" w:firstLine="258"/>
        <w:rPr>
          <w:rFonts w:ascii="宋体"/>
          <w:b/>
          <w:spacing w:val="4"/>
          <w:szCs w:val="21"/>
        </w:rPr>
      </w:pPr>
    </w:p>
    <w:p w:rsidR="0085068D" w:rsidRDefault="0085068D">
      <w:pPr>
        <w:spacing w:line="400" w:lineRule="exact"/>
        <w:ind w:leftChars="200" w:left="420" w:firstLineChars="118" w:firstLine="258"/>
        <w:rPr>
          <w:rFonts w:ascii="宋体"/>
          <w:b/>
          <w:spacing w:val="4"/>
          <w:szCs w:val="21"/>
        </w:rPr>
      </w:pPr>
    </w:p>
    <w:p w:rsidR="0085068D" w:rsidRDefault="0085068D">
      <w:pPr>
        <w:spacing w:line="400" w:lineRule="exact"/>
        <w:ind w:leftChars="200" w:left="420" w:firstLineChars="118" w:firstLine="258"/>
        <w:rPr>
          <w:rFonts w:ascii="宋体"/>
          <w:b/>
          <w:szCs w:val="21"/>
        </w:rPr>
      </w:pPr>
      <w:r>
        <w:rPr>
          <w:rFonts w:ascii="宋体" w:hAnsi="宋体" w:hint="eastAsia"/>
          <w:b/>
          <w:spacing w:val="4"/>
          <w:szCs w:val="21"/>
        </w:rPr>
        <w:t>甲方</w:t>
      </w:r>
      <w:r>
        <w:rPr>
          <w:rFonts w:ascii="宋体" w:hAnsi="宋体"/>
          <w:b/>
          <w:spacing w:val="4"/>
          <w:szCs w:val="21"/>
        </w:rPr>
        <w:t>(</w:t>
      </w:r>
      <w:r>
        <w:rPr>
          <w:rFonts w:ascii="宋体" w:hAnsi="宋体" w:hint="eastAsia"/>
          <w:b/>
          <w:spacing w:val="4"/>
          <w:szCs w:val="21"/>
        </w:rPr>
        <w:t>盖章</w:t>
      </w:r>
      <w:r>
        <w:rPr>
          <w:rFonts w:ascii="宋体" w:hAnsi="宋体"/>
          <w:b/>
          <w:spacing w:val="4"/>
          <w:szCs w:val="21"/>
        </w:rPr>
        <w:t>)</w:t>
      </w:r>
      <w:r>
        <w:rPr>
          <w:rFonts w:ascii="宋体" w:hAnsi="宋体"/>
          <w:b/>
          <w:szCs w:val="21"/>
        </w:rPr>
        <w:t xml:space="preserve"> </w:t>
      </w:r>
      <w:r>
        <w:rPr>
          <w:rFonts w:ascii="宋体" w:hAnsi="宋体" w:hint="eastAsia"/>
          <w:b/>
          <w:szCs w:val="21"/>
        </w:rPr>
        <w:t>：</w:t>
      </w:r>
      <w:r>
        <w:rPr>
          <w:rFonts w:ascii="宋体" w:hAnsi="宋体"/>
          <w:b/>
          <w:szCs w:val="21"/>
        </w:rPr>
        <w:t xml:space="preserve">                                    </w:t>
      </w:r>
      <w:r>
        <w:rPr>
          <w:rFonts w:ascii="宋体" w:hAnsi="宋体" w:hint="eastAsia"/>
          <w:b/>
          <w:spacing w:val="4"/>
          <w:szCs w:val="21"/>
        </w:rPr>
        <w:t>乙方</w:t>
      </w:r>
      <w:r>
        <w:rPr>
          <w:rFonts w:ascii="宋体" w:hAnsi="宋体"/>
          <w:b/>
          <w:spacing w:val="4"/>
          <w:szCs w:val="21"/>
        </w:rPr>
        <w:t>(</w:t>
      </w:r>
      <w:r>
        <w:rPr>
          <w:rFonts w:ascii="宋体" w:hAnsi="宋体" w:hint="eastAsia"/>
          <w:b/>
          <w:spacing w:val="4"/>
          <w:szCs w:val="21"/>
        </w:rPr>
        <w:t>盖章</w:t>
      </w:r>
      <w:r>
        <w:rPr>
          <w:rFonts w:ascii="宋体" w:hAnsi="宋体"/>
          <w:b/>
          <w:spacing w:val="4"/>
          <w:szCs w:val="21"/>
        </w:rPr>
        <w:t>)</w:t>
      </w:r>
      <w:r>
        <w:rPr>
          <w:rFonts w:ascii="宋体" w:hAnsi="宋体" w:hint="eastAsia"/>
          <w:b/>
          <w:spacing w:val="4"/>
          <w:szCs w:val="21"/>
        </w:rPr>
        <w:t>：</w:t>
      </w:r>
    </w:p>
    <w:p w:rsidR="0085068D" w:rsidRDefault="0085068D">
      <w:pPr>
        <w:ind w:leftChars="200" w:left="420" w:firstLineChars="118" w:firstLine="249"/>
        <w:rPr>
          <w:rFonts w:ascii="宋体"/>
          <w:b/>
          <w:szCs w:val="21"/>
        </w:rPr>
      </w:pPr>
    </w:p>
    <w:p w:rsidR="0085068D" w:rsidRDefault="0085068D">
      <w:pPr>
        <w:ind w:leftChars="200" w:left="420" w:firstLineChars="118" w:firstLine="249"/>
        <w:rPr>
          <w:rFonts w:ascii="宋体"/>
          <w:b/>
          <w:szCs w:val="21"/>
        </w:rPr>
      </w:pPr>
    </w:p>
    <w:p w:rsidR="0085068D" w:rsidRDefault="0085068D">
      <w:pPr>
        <w:spacing w:line="400" w:lineRule="exact"/>
        <w:ind w:leftChars="200" w:left="420" w:firstLineChars="118" w:firstLine="249"/>
        <w:rPr>
          <w:rFonts w:ascii="宋体" w:cs="仿宋_GB2312"/>
          <w:b/>
          <w:szCs w:val="21"/>
        </w:rPr>
      </w:pPr>
      <w:r>
        <w:rPr>
          <w:rFonts w:ascii="宋体" w:hAnsi="宋体" w:cs="仿宋_GB2312" w:hint="eastAsia"/>
          <w:b/>
          <w:szCs w:val="21"/>
        </w:rPr>
        <w:t>法人（或授权）代表签字：</w:t>
      </w:r>
      <w:r>
        <w:rPr>
          <w:rFonts w:ascii="宋体" w:hAnsi="宋体" w:cs="仿宋_GB2312"/>
          <w:b/>
          <w:szCs w:val="21"/>
        </w:rPr>
        <w:t xml:space="preserve">                         </w:t>
      </w:r>
      <w:r>
        <w:rPr>
          <w:rFonts w:ascii="宋体" w:hAnsi="宋体" w:cs="仿宋_GB2312" w:hint="eastAsia"/>
          <w:b/>
          <w:szCs w:val="21"/>
        </w:rPr>
        <w:t>法人（或授权）代表签字：</w:t>
      </w:r>
    </w:p>
    <w:p w:rsidR="0085068D" w:rsidRDefault="0085068D">
      <w:pPr>
        <w:spacing w:line="400" w:lineRule="exact"/>
        <w:ind w:leftChars="200" w:left="420" w:firstLineChars="118" w:firstLine="249"/>
        <w:rPr>
          <w:rFonts w:ascii="宋体" w:cs="仿宋_GB2312"/>
          <w:b/>
          <w:szCs w:val="21"/>
        </w:rPr>
      </w:pPr>
    </w:p>
    <w:p w:rsidR="0085068D" w:rsidRDefault="0085068D">
      <w:pPr>
        <w:spacing w:line="400" w:lineRule="exact"/>
        <w:ind w:leftChars="200" w:left="420" w:firstLineChars="118" w:firstLine="249"/>
        <w:rPr>
          <w:rFonts w:ascii="宋体" w:cs="仿宋_GB2312"/>
          <w:b/>
          <w:szCs w:val="21"/>
        </w:rPr>
      </w:pPr>
    </w:p>
    <w:p w:rsidR="0085068D" w:rsidRDefault="0085068D">
      <w:pPr>
        <w:spacing w:line="400" w:lineRule="exact"/>
        <w:ind w:leftChars="200" w:left="420" w:firstLineChars="118" w:firstLine="249"/>
        <w:rPr>
          <w:rFonts w:ascii="宋体" w:cs="仿宋_GB2312"/>
          <w:b/>
          <w:szCs w:val="21"/>
        </w:rPr>
      </w:pPr>
      <w:r>
        <w:rPr>
          <w:rFonts w:ascii="宋体" w:hAnsi="宋体" w:cs="仿宋_GB2312"/>
          <w:b/>
          <w:szCs w:val="21"/>
        </w:rPr>
        <w:t>2022</w:t>
      </w:r>
      <w:r>
        <w:rPr>
          <w:rFonts w:ascii="宋体" w:hAnsi="宋体" w:cs="仿宋_GB2312" w:hint="eastAsia"/>
          <w:b/>
          <w:szCs w:val="21"/>
        </w:rPr>
        <w:t>年</w:t>
      </w:r>
      <w:r>
        <w:rPr>
          <w:rFonts w:ascii="宋体" w:hAnsi="宋体" w:cs="仿宋_GB2312"/>
          <w:b/>
          <w:szCs w:val="21"/>
        </w:rPr>
        <w:t xml:space="preserve">      </w:t>
      </w:r>
      <w:r>
        <w:rPr>
          <w:rFonts w:ascii="宋体" w:hAnsi="宋体" w:cs="仿宋_GB2312" w:hint="eastAsia"/>
          <w:b/>
          <w:szCs w:val="21"/>
        </w:rPr>
        <w:t>月</w:t>
      </w:r>
      <w:r>
        <w:rPr>
          <w:rFonts w:ascii="宋体" w:hAnsi="宋体" w:cs="仿宋_GB2312"/>
          <w:b/>
          <w:szCs w:val="21"/>
        </w:rPr>
        <w:t xml:space="preserve">       </w:t>
      </w:r>
      <w:r>
        <w:rPr>
          <w:rFonts w:ascii="宋体" w:hAnsi="宋体" w:cs="仿宋_GB2312" w:hint="eastAsia"/>
          <w:b/>
          <w:szCs w:val="21"/>
        </w:rPr>
        <w:t>日</w:t>
      </w:r>
      <w:r>
        <w:rPr>
          <w:rFonts w:ascii="宋体" w:hAnsi="宋体" w:cs="仿宋_GB2312"/>
          <w:b/>
          <w:szCs w:val="21"/>
        </w:rPr>
        <w:t xml:space="preserve">                          2022</w:t>
      </w:r>
      <w:r>
        <w:rPr>
          <w:rFonts w:ascii="宋体" w:hAnsi="宋体" w:cs="仿宋_GB2312" w:hint="eastAsia"/>
          <w:b/>
          <w:szCs w:val="21"/>
        </w:rPr>
        <w:t>年</w:t>
      </w:r>
      <w:r>
        <w:rPr>
          <w:rFonts w:ascii="宋体" w:hAnsi="宋体" w:cs="仿宋_GB2312"/>
          <w:b/>
          <w:szCs w:val="21"/>
        </w:rPr>
        <w:t xml:space="preserve">     </w:t>
      </w:r>
      <w:r>
        <w:rPr>
          <w:rFonts w:ascii="宋体" w:hAnsi="宋体" w:cs="仿宋_GB2312" w:hint="eastAsia"/>
          <w:b/>
          <w:szCs w:val="21"/>
        </w:rPr>
        <w:t>月</w:t>
      </w:r>
      <w:r>
        <w:rPr>
          <w:rFonts w:ascii="宋体" w:hAnsi="宋体" w:cs="仿宋_GB2312"/>
          <w:b/>
          <w:szCs w:val="21"/>
        </w:rPr>
        <w:t xml:space="preserve">    </w:t>
      </w:r>
      <w:r>
        <w:rPr>
          <w:rFonts w:ascii="宋体" w:hAnsi="宋体" w:cs="仿宋_GB2312" w:hint="eastAsia"/>
          <w:b/>
          <w:szCs w:val="21"/>
        </w:rPr>
        <w:t>日</w:t>
      </w:r>
    </w:p>
    <w:p w:rsidR="0085068D" w:rsidRDefault="0085068D">
      <w:pPr>
        <w:spacing w:line="400" w:lineRule="exact"/>
        <w:ind w:leftChars="200" w:left="420" w:firstLineChars="118" w:firstLine="249"/>
        <w:rPr>
          <w:rFonts w:ascii="宋体" w:cs="仿宋_GB2312"/>
          <w:b/>
          <w:szCs w:val="21"/>
        </w:rPr>
      </w:pPr>
    </w:p>
    <w:p w:rsidR="0085068D" w:rsidRDefault="0085068D">
      <w:pPr>
        <w:spacing w:line="20" w:lineRule="atLeast"/>
        <w:rPr>
          <w:rFonts w:ascii="宋体" w:cs="宋体"/>
          <w:szCs w:val="21"/>
        </w:rPr>
      </w:pPr>
    </w:p>
    <w:p w:rsidR="0085068D" w:rsidRDefault="0085068D"/>
    <w:sectPr w:rsidR="0085068D" w:rsidSect="00F133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26DA"/>
    <w:multiLevelType w:val="singleLevel"/>
    <w:tmpl w:val="0EF226DA"/>
    <w:lvl w:ilvl="0">
      <w:start w:val="1"/>
      <w:numFmt w:val="chineseCounting"/>
      <w:suff w:val="nothing"/>
      <w:lvlText w:val="%1、"/>
      <w:lvlJc w:val="left"/>
      <w:rPr>
        <w:rFonts w:cs="Times New Roman" w:hint="eastAsia"/>
        <w:color w:val="auto"/>
      </w:rPr>
    </w:lvl>
  </w:abstractNum>
  <w:abstractNum w:abstractNumId="1">
    <w:nsid w:val="5FE069DC"/>
    <w:multiLevelType w:val="singleLevel"/>
    <w:tmpl w:val="5FE069DC"/>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TA0YmM1N2E2ZTRlY2JkODg3YjhlNDRlODU2ZTNkYzgifQ=="/>
  </w:docVars>
  <w:rsids>
    <w:rsidRoot w:val="00F133D4"/>
    <w:rsid w:val="00532BE8"/>
    <w:rsid w:val="0085068D"/>
    <w:rsid w:val="00873D6A"/>
    <w:rsid w:val="00A91898"/>
    <w:rsid w:val="00F133D4"/>
    <w:rsid w:val="0D2D6F47"/>
    <w:rsid w:val="14840744"/>
    <w:rsid w:val="1F062967"/>
    <w:rsid w:val="20384A18"/>
    <w:rsid w:val="20A976C4"/>
    <w:rsid w:val="25BF34E6"/>
    <w:rsid w:val="389A6EAD"/>
    <w:rsid w:val="3A3F49E7"/>
    <w:rsid w:val="3B934DA1"/>
    <w:rsid w:val="484358B9"/>
    <w:rsid w:val="4D7078FB"/>
    <w:rsid w:val="5C5D5AE1"/>
    <w:rsid w:val="5D4D2BAA"/>
    <w:rsid w:val="611C6C26"/>
    <w:rsid w:val="61355C29"/>
    <w:rsid w:val="665A00E6"/>
    <w:rsid w:val="6701074C"/>
    <w:rsid w:val="6A814871"/>
    <w:rsid w:val="6A9C6F1F"/>
    <w:rsid w:val="6C405D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D4"/>
    <w:pPr>
      <w:widowControl w:val="0"/>
      <w:jc w:val="both"/>
    </w:pPr>
    <w:rPr>
      <w:rFonts w:ascii="Calibri" w:hAnsi="Calibri"/>
      <w:szCs w:val="24"/>
    </w:rPr>
  </w:style>
  <w:style w:type="paragraph" w:styleId="Heading2">
    <w:name w:val="heading 2"/>
    <w:basedOn w:val="Normal"/>
    <w:next w:val="Normal"/>
    <w:link w:val="Heading2Char"/>
    <w:uiPriority w:val="99"/>
    <w:qFormat/>
    <w:rsid w:val="00F133D4"/>
    <w:pPr>
      <w:keepNext/>
      <w:keepLines/>
      <w:spacing w:before="260" w:after="260" w:line="416" w:lineRule="auto"/>
      <w:outlineLvl w:val="1"/>
    </w:pPr>
    <w:rPr>
      <w:rFonts w:ascii="Cambria" w:hAnsi="Cambria"/>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326B"/>
    <w:rPr>
      <w:rFonts w:asciiTheme="majorHAnsi" w:eastAsiaTheme="majorEastAsia" w:hAnsiTheme="majorHAnsi" w:cstheme="majorBidi"/>
      <w:b/>
      <w:bCs/>
      <w:sz w:val="32"/>
      <w:szCs w:val="32"/>
    </w:rPr>
  </w:style>
  <w:style w:type="paragraph" w:styleId="CommentText">
    <w:name w:val="annotation text"/>
    <w:basedOn w:val="Normal"/>
    <w:link w:val="CommentTextChar"/>
    <w:uiPriority w:val="99"/>
    <w:rsid w:val="00F133D4"/>
    <w:pPr>
      <w:jc w:val="left"/>
    </w:pPr>
  </w:style>
  <w:style w:type="character" w:customStyle="1" w:styleId="CommentTextChar">
    <w:name w:val="Comment Text Char"/>
    <w:basedOn w:val="DefaultParagraphFont"/>
    <w:link w:val="CommentText"/>
    <w:uiPriority w:val="99"/>
    <w:semiHidden/>
    <w:rsid w:val="003A326B"/>
    <w:rPr>
      <w:rFonts w:ascii="Calibri" w:hAnsi="Calibri"/>
      <w:szCs w:val="24"/>
    </w:rPr>
  </w:style>
  <w:style w:type="paragraph" w:styleId="NormalWeb">
    <w:name w:val="Normal (Web)"/>
    <w:basedOn w:val="Normal"/>
    <w:uiPriority w:val="99"/>
    <w:rsid w:val="00F133D4"/>
    <w:pPr>
      <w:widowControl/>
      <w:spacing w:before="100" w:beforeAutospacing="1" w:after="100" w:afterAutospacing="1" w:line="360" w:lineRule="atLeast"/>
      <w:jc w:val="left"/>
    </w:pPr>
    <w:rPr>
      <w:rFonts w:ascii="宋体" w:hAnsi="宋体" w:cs="宋体"/>
      <w:kern w:val="0"/>
      <w:szCs w:val="21"/>
    </w:rPr>
  </w:style>
  <w:style w:type="table" w:styleId="TableGrid">
    <w:name w:val="Table Grid"/>
    <w:basedOn w:val="TableNormal"/>
    <w:uiPriority w:val="99"/>
    <w:rsid w:val="00F133D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133D4"/>
    <w:rPr>
      <w:rFonts w:cs="Times New Roman"/>
      <w:color w:val="0000FF"/>
      <w:u w:val="single"/>
    </w:rPr>
  </w:style>
  <w:style w:type="paragraph" w:customStyle="1" w:styleId="Bodytext3">
    <w:name w:val="Body text|3"/>
    <w:basedOn w:val="Normal"/>
    <w:uiPriority w:val="99"/>
    <w:rsid w:val="00F133D4"/>
    <w:pPr>
      <w:spacing w:after="280"/>
      <w:jc w:val="center"/>
    </w:pPr>
    <w:rPr>
      <w:rFonts w:ascii="宋体" w:hAnsi="宋体" w:cs="宋体"/>
      <w:sz w:val="38"/>
      <w:szCs w:val="38"/>
      <w:lang w:val="zh-TW" w:eastAsia="zh-TW"/>
    </w:rPr>
  </w:style>
  <w:style w:type="paragraph" w:customStyle="1" w:styleId="Bodytext1">
    <w:name w:val="Body text|1"/>
    <w:basedOn w:val="Normal"/>
    <w:uiPriority w:val="99"/>
    <w:rsid w:val="00F133D4"/>
    <w:pPr>
      <w:spacing w:after="220" w:line="290" w:lineRule="auto"/>
      <w:ind w:firstLine="400"/>
    </w:pPr>
    <w:rPr>
      <w:rFonts w:ascii="宋体" w:hAnsi="宋体" w:cs="宋体"/>
      <w:sz w:val="26"/>
      <w:szCs w:val="26"/>
      <w:lang w:val="zh-TW" w:eastAsia="zh-TW"/>
    </w:rPr>
  </w:style>
  <w:style w:type="paragraph" w:customStyle="1" w:styleId="Other1">
    <w:name w:val="Other|1"/>
    <w:basedOn w:val="Normal"/>
    <w:uiPriority w:val="99"/>
    <w:rsid w:val="00F133D4"/>
    <w:pPr>
      <w:spacing w:after="220" w:line="290" w:lineRule="auto"/>
      <w:ind w:firstLine="400"/>
    </w:pPr>
    <w:rPr>
      <w:rFonts w:ascii="宋体" w:hAnsi="宋体" w:cs="宋体"/>
      <w:sz w:val="26"/>
      <w:szCs w:val="26"/>
      <w:lang w:val="zh-TW" w:eastAsia="zh-TW"/>
    </w:rPr>
  </w:style>
  <w:style w:type="paragraph" w:customStyle="1" w:styleId="Tablecaption1">
    <w:name w:val="Table caption|1"/>
    <w:basedOn w:val="Normal"/>
    <w:uiPriority w:val="99"/>
    <w:rsid w:val="00F133D4"/>
    <w:rPr>
      <w:rFonts w:ascii="宋体" w:hAnsi="宋体" w:cs="宋体"/>
      <w:sz w:val="26"/>
      <w:szCs w:val="26"/>
      <w:lang w:val="zh-TW"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ditchin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2598</Words>
  <Characters>2625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连云港宵洋物流公司船舶运输服务业务招标公告  </dc:title>
  <dc:subject/>
  <dc:creator>lenovo</dc:creator>
  <cp:keywords/>
  <dc:description/>
  <cp:lastModifiedBy>gyb1</cp:lastModifiedBy>
  <cp:revision>2</cp:revision>
  <dcterms:created xsi:type="dcterms:W3CDTF">2022-06-13T08:56:00Z</dcterms:created>
  <dcterms:modified xsi:type="dcterms:W3CDTF">2022-06-13T08:56:00Z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82521FAAEFBD437E8C381102CDF79372</vt:lpwstr>
  </property>
</Properties>
</file>