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 w:line="0" w:lineRule="atLeast"/>
        <w:ind w:left="-99" w:leftChars="-47" w:firstLine="0" w:firstLineChars="0"/>
        <w:jc w:val="left"/>
        <w:rPr>
          <w:rFonts w:hint="eastAsia" w:ascii="宋体" w:hAnsi="宋体" w:cs="宋体"/>
          <w:b/>
          <w:kern w:val="0"/>
          <w:sz w:val="48"/>
          <w:szCs w:val="48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附件3</w:t>
      </w:r>
    </w:p>
    <w:p>
      <w:pPr>
        <w:autoSpaceDE w:val="0"/>
        <w:autoSpaceDN w:val="0"/>
        <w:adjustRightInd w:val="0"/>
        <w:snapToGrid w:val="0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宋体" w:hAnsi="宋体" w:cs="宋体"/>
          <w:b/>
          <w:kern w:val="0"/>
          <w:sz w:val="48"/>
          <w:szCs w:val="48"/>
        </w:rPr>
        <w:t>广告发布合同</w:t>
      </w:r>
    </w:p>
    <w:p>
      <w:pPr>
        <w:autoSpaceDE w:val="0"/>
        <w:autoSpaceDN w:val="0"/>
        <w:adjustRightInd w:val="0"/>
        <w:snapToGrid w:val="0"/>
        <w:jc w:val="center"/>
        <w:rPr>
          <w:rFonts w:ascii="宋体" w:hAnsi="宋体" w:cs="宋体"/>
          <w:kern w:val="0"/>
        </w:rPr>
      </w:pPr>
    </w:p>
    <w:p>
      <w:p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甲方（广告发布单位）：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名称：连云港市工投集团资产管理有限公司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法定住所：连云港市海州区向阳街海连中路76号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通讯地址：连云港市海州区向阳街海连中路76号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法定代表人：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统一社会信用代码证：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联系人：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联系电话：</w:t>
      </w:r>
    </w:p>
    <w:p>
      <w:pPr>
        <w:autoSpaceDE w:val="0"/>
        <w:autoSpaceDN w:val="0"/>
        <w:adjustRightInd w:val="0"/>
        <w:snapToGrid w:val="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乙方（广告客户单位）：</w:t>
      </w:r>
    </w:p>
    <w:p>
      <w:pPr>
        <w:autoSpaceDE w:val="0"/>
        <w:autoSpaceDN w:val="0"/>
        <w:adjustRightInd w:val="0"/>
        <w:snapToGrid w:val="0"/>
        <w:ind w:firstLine="57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名称：</w:t>
      </w:r>
    </w:p>
    <w:p>
      <w:pPr>
        <w:autoSpaceDE w:val="0"/>
        <w:autoSpaceDN w:val="0"/>
        <w:adjustRightInd w:val="0"/>
        <w:snapToGrid w:val="0"/>
        <w:ind w:firstLine="57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法定住所：</w:t>
      </w:r>
    </w:p>
    <w:p>
      <w:pPr>
        <w:autoSpaceDE w:val="0"/>
        <w:autoSpaceDN w:val="0"/>
        <w:adjustRightInd w:val="0"/>
        <w:snapToGrid w:val="0"/>
        <w:ind w:firstLine="57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通讯地址：</w:t>
      </w:r>
    </w:p>
    <w:p>
      <w:pPr>
        <w:autoSpaceDE w:val="0"/>
        <w:autoSpaceDN w:val="0"/>
        <w:adjustRightInd w:val="0"/>
        <w:snapToGrid w:val="0"/>
        <w:ind w:firstLine="1120" w:firstLineChars="35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法定代表人：</w:t>
      </w:r>
    </w:p>
    <w:p>
      <w:pPr>
        <w:autoSpaceDE w:val="0"/>
        <w:autoSpaceDN w:val="0"/>
        <w:adjustRightInd w:val="0"/>
        <w:snapToGrid w:val="0"/>
        <w:ind w:firstLine="57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统一社会信用代码证：</w:t>
      </w:r>
    </w:p>
    <w:p>
      <w:pPr>
        <w:autoSpaceDE w:val="0"/>
        <w:autoSpaceDN w:val="0"/>
        <w:adjustRightInd w:val="0"/>
        <w:snapToGrid w:val="0"/>
        <w:ind w:firstLine="57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联系人：</w:t>
      </w:r>
    </w:p>
    <w:p>
      <w:pPr>
        <w:autoSpaceDE w:val="0"/>
        <w:autoSpaceDN w:val="0"/>
        <w:adjustRightInd w:val="0"/>
        <w:snapToGrid w:val="0"/>
        <w:ind w:firstLine="57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  联系电话：</w:t>
      </w:r>
    </w:p>
    <w:p>
      <w:pPr>
        <w:autoSpaceDE w:val="0"/>
        <w:autoSpaceDN w:val="0"/>
        <w:adjustRightInd w:val="0"/>
        <w:snapToGrid w:val="0"/>
        <w:ind w:firstLine="570"/>
        <w:rPr>
          <w:rFonts w:ascii="宋体" w:hAnsi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57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根据《中华人民共和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国民法典</w:t>
      </w:r>
      <w:r>
        <w:rPr>
          <w:rFonts w:hint="eastAsia" w:ascii="宋体" w:hAnsi="宋体" w:cs="宋体"/>
          <w:kern w:val="0"/>
          <w:sz w:val="32"/>
          <w:szCs w:val="32"/>
        </w:rPr>
        <w:t>》、《中华人民共和国广告法》》及其他相关法律、法规、规章的规定，甲乙双方在平等、自愿、协商一致的基础上，就乙方使用甲方单立柱广告牌发布广告事宜，订立本合同。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广告发布概况：</w:t>
      </w:r>
    </w:p>
    <w:p>
      <w:pPr>
        <w:autoSpaceDE w:val="0"/>
        <w:autoSpaceDN w:val="0"/>
        <w:adjustRightInd w:val="0"/>
        <w:snapToGrid w:val="0"/>
        <w:ind w:firstLine="640" w:firstLineChars="200"/>
        <w:jc w:val="left"/>
        <w:rPr>
          <w:rFonts w:hint="eastAsia" w:ascii="宋体" w:hAnsi="宋体" w:cs="宋体"/>
          <w:strike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（一）广告发布内容：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（二）广告发布媒体形式：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面式大型单立柱广告牌。画面制作、安装方式为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left="630" w:leftChars="3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1、乙方自行负责画面制作、安装。</w:t>
      </w:r>
    </w:p>
    <w:p>
      <w:pPr>
        <w:autoSpaceDE w:val="0"/>
        <w:autoSpaceDN w:val="0"/>
        <w:adjustRightInd w:val="0"/>
        <w:snapToGrid w:val="0"/>
        <w:ind w:left="630" w:left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2、乙方委托甲方负责画面制作、安装，费用由乙方承担，画面制作费按14元/平方米、安装费400元/面计算。</w:t>
      </w:r>
    </w:p>
    <w:p>
      <w:pPr>
        <w:autoSpaceDE w:val="0"/>
        <w:autoSpaceDN w:val="0"/>
        <w:adjustRightInd w:val="0"/>
        <w:snapToGrid w:val="0"/>
        <w:ind w:left="450" w:firstLine="160" w:firstLineChars="5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（三）广告发布位置：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cs="宋体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left="150" w:firstLine="480" w:firstLineChars="15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（四）广告规格尺寸：</w:t>
      </w:r>
      <w:r>
        <w:rPr>
          <w:rFonts w:hint="eastAsia" w:ascii="宋体" w:hAnsi="宋体" w:cs="宋体"/>
          <w:kern w:val="0"/>
          <w:sz w:val="32"/>
          <w:szCs w:val="32"/>
        </w:rPr>
        <w:t>长18米、高6米，共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kern w:val="0"/>
          <w:sz w:val="32"/>
          <w:szCs w:val="32"/>
        </w:rPr>
        <w:t>面。</w:t>
      </w:r>
    </w:p>
    <w:p>
      <w:pPr>
        <w:autoSpaceDE w:val="0"/>
        <w:autoSpaceDN w:val="0"/>
        <w:adjustRightInd w:val="0"/>
        <w:snapToGrid w:val="0"/>
        <w:ind w:left="64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（五）广告发布合作期限：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日）；</w:t>
      </w:r>
    </w:p>
    <w:p>
      <w:pPr>
        <w:autoSpaceDE w:val="0"/>
        <w:autoSpaceDN w:val="0"/>
        <w:adjustRightInd w:val="0"/>
        <w:snapToGrid w:val="0"/>
        <w:ind w:left="64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（六）广告发布色彩：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left="640" w:firstLine="160" w:firstLineChars="5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(七)广告牌照明为</w:t>
      </w:r>
      <w:r>
        <w:rPr>
          <w:rFonts w:hint="eastAsia" w:ascii="宋体" w:hAnsi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left="640" w:firstLine="160" w:firstLineChars="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1、户外专用广告射灯，每晚开灯亮化不低于3小时。</w:t>
      </w:r>
    </w:p>
    <w:p>
      <w:pPr>
        <w:autoSpaceDE w:val="0"/>
        <w:autoSpaceDN w:val="0"/>
        <w:adjustRightInd w:val="0"/>
        <w:snapToGrid w:val="0"/>
        <w:ind w:left="640" w:firstLine="160" w:firstLineChars="5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2、无照明。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合同价款及支付方式</w:t>
      </w:r>
    </w:p>
    <w:p>
      <w:pPr>
        <w:autoSpaceDE w:val="0"/>
        <w:autoSpaceDN w:val="0"/>
        <w:adjustRightInd w:val="0"/>
        <w:snapToGrid w:val="0"/>
        <w:ind w:firstLine="800" w:firstLineChars="25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(一)合同价款为：人民币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kern w:val="0"/>
          <w:sz w:val="32"/>
          <w:szCs w:val="32"/>
        </w:rPr>
        <w:t>万元，大写人民币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32"/>
          <w:szCs w:val="32"/>
        </w:rPr>
        <w:t>万元。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ind w:left="640" w:leftChars="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(二)支付方式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：分期付款</w:t>
      </w:r>
    </w:p>
    <w:tbl>
      <w:tblPr>
        <w:tblStyle w:val="4"/>
        <w:tblpPr w:leftFromText="180" w:rightFromText="180" w:vertAnchor="text" w:horzAnchor="page" w:tblpX="1733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40" w:firstLineChars="20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第一次付款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640" w:firstLineChars="20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第二次付款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4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合同签订后7日内，乙方向甲方支付合同价款的50%，计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万元，大写人民币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万元。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2022年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日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,乙方向甲方支付合同价款的50%，计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万元，大写人民币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万元。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kern w:val="0"/>
          <w:sz w:val="32"/>
          <w:szCs w:val="32"/>
        </w:rPr>
        <w:t>三)付款方式：乙方根据合同约定通过转账方式支付。甲方</w:t>
      </w:r>
      <w:r>
        <w:rPr>
          <w:rFonts w:hint="eastAsia" w:ascii="宋体" w:hAnsi="宋体" w:cs="宋体"/>
          <w:strike w:val="0"/>
          <w:dstrike w:val="0"/>
          <w:color w:val="auto"/>
          <w:kern w:val="0"/>
          <w:sz w:val="32"/>
          <w:szCs w:val="32"/>
          <w:lang w:eastAsia="zh-CN"/>
        </w:rPr>
        <w:t>收到乙方支付的租金后五个工作日内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eastAsia="zh-CN"/>
        </w:rPr>
        <w:t>开具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增值税普通发票或增值税专用发票</w:t>
      </w:r>
      <w:r>
        <w:rPr>
          <w:rFonts w:hint="eastAsia" w:ascii="宋体" w:hAnsi="宋体" w:cs="宋体"/>
          <w:strike w:val="0"/>
          <w:dstrike w:val="0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账户名称：连云港市工投集团资产管理有限公司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开户银行：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账号：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（四）履约保证金：人民币 10000 元整（大写：壹万元整）。本合同到期后如果乙方无违约，甲方无息返还其保证金，若乙方对甲方资产造成损失或有其他违约情形的，甲方有权从保证金中直接扣除。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三、</w:t>
      </w:r>
      <w:r>
        <w:rPr>
          <w:rFonts w:hint="eastAsia" w:ascii="宋体" w:hAnsi="宋体" w:cs="宋体"/>
          <w:b/>
          <w:kern w:val="0"/>
          <w:sz w:val="32"/>
          <w:szCs w:val="32"/>
        </w:rPr>
        <w:t>双方的权利和义务</w:t>
      </w:r>
    </w:p>
    <w:p>
      <w:pPr>
        <w:autoSpaceDE w:val="0"/>
        <w:autoSpaceDN w:val="0"/>
        <w:adjustRightInd w:val="0"/>
        <w:snapToGrid w:val="0"/>
        <w:ind w:left="640" w:leftChars="305" w:firstLine="160" w:firstLineChars="5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(一)甲方的权利和义务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1、甲方的权利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（1）甲方有权在签订本合同前对乙方进行相关的资格审查，包括但不限于乙方的统一社会信用代码证、法人身份证证明文件，并要求乙方提供以上证明文件的复印件（加盖乙方公章）。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（2）甲方有权要求乙方按时足额支付本合同第二条规定的款项。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2、甲方的义务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（1）</w:t>
      </w:r>
      <w:r>
        <w:rPr>
          <w:rFonts w:hint="eastAsia" w:ascii="宋体" w:hAnsi="宋体" w:cs="宋体"/>
          <w:spacing w:val="1"/>
          <w:kern w:val="0"/>
          <w:sz w:val="32"/>
          <w:szCs w:val="32"/>
        </w:rPr>
        <w:t>甲方应及时提供乙方审查甲方资格要求的相关证明文件的复印件（加盖甲方公章）。</w:t>
      </w:r>
    </w:p>
    <w:p>
      <w:pPr>
        <w:autoSpaceDE w:val="0"/>
        <w:autoSpaceDN w:val="0"/>
        <w:adjustRightInd w:val="0"/>
        <w:snapToGrid w:val="0"/>
        <w:ind w:firstLine="656" w:firstLineChars="200"/>
        <w:rPr>
          <w:rFonts w:ascii="宋体" w:hAnsi="宋体" w:cs="宋体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spacing w:val="4"/>
          <w:kern w:val="0"/>
          <w:sz w:val="32"/>
          <w:szCs w:val="32"/>
        </w:rPr>
        <w:t>（2）甲方负责对广告牌进行日常维护和保养油漆以及管理，并承担与此有关的全部费用。</w:t>
      </w:r>
      <w:r>
        <w:rPr>
          <w:rFonts w:hint="eastAsia" w:ascii="宋体" w:hAnsi="宋体" w:cs="宋体"/>
          <w:kern w:val="0"/>
          <w:sz w:val="32"/>
          <w:szCs w:val="32"/>
        </w:rPr>
        <w:t>广告牌如发生坠落、倾斜、倒塌等原因造成第三方损害的，由甲方负全部责任，与乙方无关。</w:t>
      </w:r>
    </w:p>
    <w:p>
      <w:pPr>
        <w:autoSpaceDE w:val="0"/>
        <w:autoSpaceDN w:val="0"/>
        <w:adjustRightInd w:val="0"/>
        <w:snapToGrid w:val="0"/>
        <w:ind w:firstLine="656" w:firstLineChars="200"/>
        <w:rPr>
          <w:rFonts w:ascii="宋体" w:hAnsi="宋体" w:cs="宋体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spacing w:val="4"/>
          <w:kern w:val="0"/>
          <w:sz w:val="32"/>
          <w:szCs w:val="32"/>
        </w:rPr>
        <w:t>（3）甲方应保证合同期间平均每天正常照明时间不短于3小时（无亮化的除外）。</w:t>
      </w:r>
    </w:p>
    <w:p>
      <w:pPr>
        <w:autoSpaceDE w:val="0"/>
        <w:autoSpaceDN w:val="0"/>
        <w:adjustRightInd w:val="0"/>
        <w:snapToGrid w:val="0"/>
        <w:ind w:firstLine="656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spacing w:val="4"/>
          <w:kern w:val="0"/>
          <w:sz w:val="32"/>
          <w:szCs w:val="32"/>
        </w:rPr>
        <w:t>（4）</w:t>
      </w:r>
      <w:r>
        <w:rPr>
          <w:rFonts w:hint="eastAsia" w:ascii="宋体" w:hAnsi="宋体"/>
          <w:sz w:val="32"/>
          <w:szCs w:val="32"/>
        </w:rPr>
        <w:t>甲方根据乙方委托，负责</w:t>
      </w:r>
      <w:r>
        <w:rPr>
          <w:rFonts w:hint="eastAsia" w:ascii="宋体" w:hAnsi="宋体" w:cs="宋体"/>
          <w:spacing w:val="4"/>
          <w:kern w:val="0"/>
          <w:sz w:val="32"/>
          <w:szCs w:val="32"/>
        </w:rPr>
        <w:t>乙方设计的广告</w:t>
      </w:r>
      <w:r>
        <w:rPr>
          <w:rFonts w:hint="eastAsia" w:ascii="宋体" w:hAnsi="宋体"/>
          <w:sz w:val="32"/>
          <w:szCs w:val="32"/>
        </w:rPr>
        <w:t>画面的制作、安装，费用由乙方负责。</w:t>
      </w:r>
      <w:r>
        <w:rPr>
          <w:rFonts w:hint="eastAsia" w:ascii="宋体" w:hAnsi="宋体" w:cs="宋体"/>
          <w:kern w:val="0"/>
          <w:sz w:val="32"/>
          <w:szCs w:val="32"/>
        </w:rPr>
        <w:t>甲方有权要求乙方出示工商部门户外广告审批的相关文件（无需审批的除外），并提供复印件供甲方留存。</w:t>
      </w:r>
    </w:p>
    <w:p>
      <w:pPr>
        <w:autoSpaceDE w:val="0"/>
        <w:autoSpaceDN w:val="0"/>
        <w:adjustRightInd w:val="0"/>
        <w:snapToGrid w:val="0"/>
        <w:ind w:firstLine="656" w:firstLineChars="200"/>
        <w:rPr>
          <w:rFonts w:ascii="宋体" w:hAnsi="宋体" w:cs="宋体"/>
          <w:spacing w:val="1"/>
          <w:kern w:val="0"/>
          <w:sz w:val="32"/>
          <w:szCs w:val="32"/>
        </w:rPr>
      </w:pPr>
      <w:r>
        <w:rPr>
          <w:rFonts w:hint="eastAsia" w:ascii="宋体" w:hAnsi="宋体" w:cs="宋体"/>
          <w:spacing w:val="4"/>
          <w:kern w:val="0"/>
          <w:sz w:val="32"/>
          <w:szCs w:val="32"/>
        </w:rPr>
        <w:t>（5）甲方承诺其合法拥有本合同约定广告牌的合法所有权和经营权。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6）甲方应对甲方制作、安装的广告画面的完好负责。甲方负责的广告画面毁损后，甲方应在知道或应当知道之日起10个工作日内更换完毕,与此有关的全部费用由甲方承担。因甲方负责的广告画面损坏造成第三方损害的，由甲方负全部责任，与乙方无关。</w:t>
      </w:r>
    </w:p>
    <w:p>
      <w:pPr>
        <w:autoSpaceDE w:val="0"/>
        <w:autoSpaceDN w:val="0"/>
        <w:adjustRightInd w:val="0"/>
        <w:snapToGrid w:val="0"/>
        <w:ind w:firstLine="644" w:firstLineChars="200"/>
        <w:rPr>
          <w:rFonts w:ascii="宋体" w:hAnsi="宋体" w:cs="宋体"/>
          <w:spacing w:val="1"/>
          <w:kern w:val="0"/>
          <w:sz w:val="32"/>
          <w:szCs w:val="32"/>
        </w:rPr>
      </w:pPr>
      <w:r>
        <w:rPr>
          <w:rFonts w:hint="eastAsia" w:ascii="宋体" w:hAnsi="宋体" w:cs="宋体"/>
          <w:spacing w:val="1"/>
          <w:kern w:val="0"/>
          <w:sz w:val="32"/>
          <w:szCs w:val="32"/>
        </w:rPr>
        <w:t>（二）乙方的权利和义务</w:t>
      </w:r>
    </w:p>
    <w:p>
      <w:pPr>
        <w:autoSpaceDE w:val="0"/>
        <w:autoSpaceDN w:val="0"/>
        <w:adjustRightInd w:val="0"/>
        <w:snapToGrid w:val="0"/>
        <w:ind w:firstLine="644" w:firstLineChars="200"/>
        <w:rPr>
          <w:rFonts w:ascii="宋体" w:hAnsi="宋体" w:cs="宋体"/>
          <w:spacing w:val="1"/>
          <w:kern w:val="0"/>
          <w:sz w:val="32"/>
          <w:szCs w:val="32"/>
        </w:rPr>
      </w:pPr>
      <w:r>
        <w:rPr>
          <w:rFonts w:hint="eastAsia" w:ascii="宋体" w:hAnsi="宋体" w:cs="宋体"/>
          <w:spacing w:val="1"/>
          <w:kern w:val="0"/>
          <w:sz w:val="32"/>
          <w:szCs w:val="32"/>
        </w:rPr>
        <w:t>1、乙方的权利</w:t>
      </w:r>
    </w:p>
    <w:p>
      <w:pPr>
        <w:autoSpaceDE w:val="0"/>
        <w:autoSpaceDN w:val="0"/>
        <w:adjustRightInd w:val="0"/>
        <w:snapToGrid w:val="0"/>
        <w:ind w:firstLine="644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spacing w:val="1"/>
          <w:kern w:val="0"/>
          <w:sz w:val="32"/>
          <w:szCs w:val="32"/>
        </w:rPr>
        <w:t>（1）</w:t>
      </w:r>
      <w:r>
        <w:rPr>
          <w:rFonts w:hint="eastAsia" w:ascii="宋体" w:hAnsi="宋体" w:cs="宋体"/>
          <w:kern w:val="0"/>
          <w:sz w:val="32"/>
          <w:szCs w:val="32"/>
        </w:rPr>
        <w:t>乙方有权在签订本合同前对甲方进行相关的资格审查，包括但不限于甲方的统一社会信用代码证、法人身份证证明文件，并要求甲方提供以上证明文件的复印件（加盖甲方公章）。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（2）乙方有权对广告牌亮化情况进行检查，发现灯具损坏，有权书面要求甲方立刻整改。</w:t>
      </w:r>
      <w:r>
        <w:rPr>
          <w:rFonts w:hint="eastAsia" w:ascii="宋体" w:hAnsi="宋体" w:cs="宋体"/>
          <w:spacing w:val="4"/>
          <w:kern w:val="0"/>
          <w:sz w:val="32"/>
          <w:szCs w:val="32"/>
        </w:rPr>
        <w:t>甲方须在收到乙方书面通知之日起10个工作日内修复完成。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（3）甲方负责的广告画面毁损后，乙方有权要求甲方在10个工作日内整改完毕。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（4）如果乙方需更改广告画面，需提前10个工作日将广告内容、版式、画面等材料提交给甲方。甲方在10个工作日内更换完毕。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2、乙方的义务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（1）乙方应及时提供甲方审查乙方资格要求的相关证明文件的复印件（加盖乙方公章）。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（2）乙方应按时足额支付本合同第二条规定的款项。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（3）乙方负责广告画面样稿的设计，画面的内容必须符合《中华人民共和国广告法》及其他法律法规的有关规定。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（4）因广告内容、版式、画面等导致的一切纠纷均由乙方自行解决，所产生的一切后果均由乙方自行承担。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（5）乙方应对乙方自行制作、安装的广告画面的完好负责，造成第三方损害的，由乙方负全部责任，与甲方无关。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违约责任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（一）乙方未按照约定付款的，每逾期一天按照未支付金额的1‰支付违约金。逾期付款时间超过15个银行工作日的，甲方有权解除合同。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（二）甲方应保证户外广告的照明时间和亮度（无照明的除外）。乙方发现照明时间不足或灯具损坏时，应立即书面通知甲方。甲方在收到乙方书面通知之日起10个工作日内立即整改。</w:t>
      </w:r>
      <w:r>
        <w:rPr>
          <w:rFonts w:hint="eastAsia" w:ascii="宋体" w:hAnsi="宋体" w:cs="宋体"/>
          <w:spacing w:val="4"/>
          <w:kern w:val="0"/>
          <w:sz w:val="32"/>
          <w:szCs w:val="32"/>
        </w:rPr>
        <w:t>如因供电、路灯管理等部门造成的临时停电以及路灯电缆被盗、自然灾害或其他不可抗因素引起的无法正常照明，甲方应在上述原因消除后的10个工作日内修复完成。如未按期整改，</w:t>
      </w:r>
      <w:r>
        <w:rPr>
          <w:rFonts w:hint="eastAsia" w:ascii="宋体" w:hAnsi="宋体" w:cs="宋体"/>
          <w:kern w:val="0"/>
          <w:sz w:val="32"/>
          <w:szCs w:val="32"/>
        </w:rPr>
        <w:t>每逾期一天按照已支付金额的1‰支付违约金。</w:t>
      </w:r>
    </w:p>
    <w:p>
      <w:pPr>
        <w:autoSpaceDE w:val="0"/>
        <w:autoSpaceDN w:val="0"/>
        <w:adjustRightInd w:val="0"/>
        <w:snapToGrid w:val="0"/>
        <w:ind w:firstLine="664" w:firstLineChars="200"/>
        <w:rPr>
          <w:rFonts w:ascii="宋体" w:hAnsi="宋体" w:cs="宋体"/>
          <w:spacing w:val="6"/>
          <w:kern w:val="0"/>
          <w:sz w:val="32"/>
          <w:szCs w:val="32"/>
        </w:rPr>
      </w:pPr>
      <w:r>
        <w:rPr>
          <w:rFonts w:hint="eastAsia" w:ascii="宋体" w:hAnsi="宋体" w:cs="宋体"/>
          <w:spacing w:val="6"/>
          <w:kern w:val="0"/>
          <w:sz w:val="32"/>
          <w:szCs w:val="32"/>
        </w:rPr>
        <w:t>(三)</w:t>
      </w:r>
      <w:r>
        <w:rPr>
          <w:rFonts w:ascii="宋体" w:hAnsi="宋体" w:cs="宋体"/>
          <w:spacing w:val="6"/>
          <w:kern w:val="0"/>
          <w:sz w:val="32"/>
          <w:szCs w:val="32"/>
        </w:rPr>
        <w:t>乙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方因非不可抗力因素要求提前终止合同的</w:t>
      </w:r>
      <w:r>
        <w:rPr>
          <w:rFonts w:ascii="宋体" w:hAnsi="宋体" w:cs="宋体"/>
          <w:spacing w:val="6"/>
          <w:kern w:val="0"/>
          <w:sz w:val="32"/>
          <w:szCs w:val="32"/>
        </w:rPr>
        <w:t>，视同乙方单方面违约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。乙方应提前一个月以书面形式告知甲方，</w:t>
      </w:r>
      <w:r>
        <w:rPr>
          <w:rFonts w:ascii="宋体" w:hAnsi="宋体" w:cs="宋体"/>
          <w:spacing w:val="6"/>
          <w:kern w:val="0"/>
          <w:sz w:val="32"/>
          <w:szCs w:val="32"/>
        </w:rPr>
        <w:t>甲方有权要求乙方支付合同租金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总额</w:t>
      </w:r>
      <w:r>
        <w:rPr>
          <w:rFonts w:ascii="宋体" w:hAnsi="宋体" w:cs="宋体"/>
          <w:spacing w:val="6"/>
          <w:kern w:val="0"/>
          <w:sz w:val="32"/>
          <w:szCs w:val="32"/>
        </w:rPr>
        <w:t>的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10</w:t>
      </w:r>
      <w:r>
        <w:rPr>
          <w:rFonts w:ascii="宋体" w:hAnsi="宋体" w:cs="宋体"/>
          <w:spacing w:val="6"/>
          <w:kern w:val="0"/>
          <w:sz w:val="32"/>
          <w:szCs w:val="32"/>
        </w:rPr>
        <w:t>%作为违约金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。自乙方书面申请终止合同起，</w:t>
      </w:r>
      <w:r>
        <w:rPr>
          <w:rFonts w:ascii="宋体" w:hAnsi="宋体" w:cs="宋体"/>
          <w:spacing w:val="6"/>
          <w:kern w:val="0"/>
          <w:sz w:val="32"/>
          <w:szCs w:val="32"/>
        </w:rPr>
        <w:t>甲方有权提前收回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单立柱广告牌</w:t>
      </w:r>
      <w:r>
        <w:rPr>
          <w:rFonts w:ascii="宋体" w:hAnsi="宋体" w:cs="宋体"/>
          <w:spacing w:val="6"/>
          <w:kern w:val="0"/>
          <w:sz w:val="32"/>
          <w:szCs w:val="32"/>
        </w:rPr>
        <w:t>另作调整使用，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租金计算至违约金缴纳的当月</w:t>
      </w:r>
      <w:r>
        <w:rPr>
          <w:rFonts w:ascii="宋体" w:hAnsi="宋体" w:cs="宋体"/>
          <w:spacing w:val="6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（四）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甲方因非不可抗力因素要求提前终止合同的</w:t>
      </w:r>
      <w:r>
        <w:rPr>
          <w:rFonts w:ascii="宋体" w:hAnsi="宋体" w:cs="宋体"/>
          <w:spacing w:val="6"/>
          <w:kern w:val="0"/>
          <w:sz w:val="32"/>
          <w:szCs w:val="32"/>
        </w:rPr>
        <w:t>，视同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甲方</w:t>
      </w:r>
      <w:r>
        <w:rPr>
          <w:rFonts w:ascii="宋体" w:hAnsi="宋体" w:cs="宋体"/>
          <w:spacing w:val="6"/>
          <w:kern w:val="0"/>
          <w:sz w:val="32"/>
          <w:szCs w:val="32"/>
        </w:rPr>
        <w:t>单方面违约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。甲方应提前一个月以书面形式告知乙方，乙方</w:t>
      </w:r>
      <w:r>
        <w:rPr>
          <w:rFonts w:ascii="宋体" w:hAnsi="宋体" w:cs="宋体"/>
          <w:spacing w:val="6"/>
          <w:kern w:val="0"/>
          <w:sz w:val="32"/>
          <w:szCs w:val="32"/>
        </w:rPr>
        <w:t>有权要求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甲方</w:t>
      </w:r>
      <w:r>
        <w:rPr>
          <w:rFonts w:ascii="宋体" w:hAnsi="宋体" w:cs="宋体"/>
          <w:spacing w:val="6"/>
          <w:kern w:val="0"/>
          <w:sz w:val="32"/>
          <w:szCs w:val="32"/>
        </w:rPr>
        <w:t>支付合同租金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总额</w:t>
      </w:r>
      <w:r>
        <w:rPr>
          <w:rFonts w:ascii="宋体" w:hAnsi="宋体" w:cs="宋体"/>
          <w:spacing w:val="6"/>
          <w:kern w:val="0"/>
          <w:sz w:val="32"/>
          <w:szCs w:val="32"/>
        </w:rPr>
        <w:t>的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10</w:t>
      </w:r>
      <w:r>
        <w:rPr>
          <w:rFonts w:ascii="宋体" w:hAnsi="宋体" w:cs="宋体"/>
          <w:spacing w:val="6"/>
          <w:kern w:val="0"/>
          <w:sz w:val="32"/>
          <w:szCs w:val="32"/>
        </w:rPr>
        <w:t>%作为违约金</w:t>
      </w:r>
      <w:r>
        <w:rPr>
          <w:rFonts w:hint="eastAsia" w:ascii="宋体" w:hAnsi="宋体" w:cs="宋体"/>
          <w:spacing w:val="6"/>
          <w:kern w:val="0"/>
          <w:sz w:val="32"/>
          <w:szCs w:val="32"/>
        </w:rPr>
        <w:t>。租金支付到自甲方要求提前终止合同的上个月。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其他约定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一）遇有国家、省、市重大活动时，乙方同意甲方根据政府相关部门的要求承担公益广告，甲方按公益广告发布的天数和面数折算顺延乙方租期,计算公式为：顺延天数=公益广告占用面数×公益广告发布天数÷广告牌总面数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二）遇不可抗力因素（包括但不限于台风、地震、洪水）以及政府行为、政府规划调整等导致合同不能继续履行，甲方应及时书面通知乙方，双方可以友好协商解除合同，广告费用按实际发布天数计算,计算公式：应收取的合同价款=合同价款总额÷合同约定广告发布天数×广告实际发布天数。甲方应在30个工作日内退还乙方余款，双方均不得要求赔偿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（三）本合同属于商业秘密，双方均有义务维护其中的商业及技术数据或信息的保密性，任何一方不得擅自向第三方透露本合同的相关信息及资料，否则守约方有权追究违约方的法律责任。 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（四）本合同到期自然解除。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法律适用和争议解决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（一）本合同适用中华人民共和国法律。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（二）合同双方就本合同的解释或履行发生争议时应当友好协商解决。如协商不成，双方均有权向甲方所在地人民法院提起诉讼。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合同生效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（一）本合同自双方法定代表人（或授权代理人）签字并加盖公司公章后生效。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（二）本合同未尽事宜，双方经友好协商解决，并以书面形式签订《补充合同》，该补充合同与本合同具有同等法律效力。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（三）本合同一式肆份，甲、乙双方各执贰份，具有同等法律效力。</w:t>
      </w:r>
    </w:p>
    <w:p>
      <w:pPr>
        <w:adjustRightInd w:val="0"/>
        <w:snapToGrid w:val="0"/>
        <w:rPr>
          <w:rFonts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甲方（单位盖章）             乙方（单位盖章）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甲方法定代表人：             乙方法定代表人：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甲方授权代理人：             乙方授权代理人：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bookmarkStart w:id="0" w:name="_GoBack"/>
      <w:bookmarkEnd w:id="0"/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pStyle w:val="2"/>
        <w:spacing w:before="156" w:after="156" w:line="240" w:lineRule="auto"/>
        <w:ind w:left="48" w:leftChars="23" w:firstLine="5760" w:firstLineChars="1800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7E45B9"/>
    <w:multiLevelType w:val="multilevel"/>
    <w:tmpl w:val="787E45B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7498"/>
    <w:rsid w:val="008D1544"/>
    <w:rsid w:val="03CB6D6F"/>
    <w:rsid w:val="1A927D44"/>
    <w:rsid w:val="1AC64C02"/>
    <w:rsid w:val="1E0414B7"/>
    <w:rsid w:val="28887FC2"/>
    <w:rsid w:val="2D1161A8"/>
    <w:rsid w:val="2FE83B8D"/>
    <w:rsid w:val="3E602ED2"/>
    <w:rsid w:val="49ED2A01"/>
    <w:rsid w:val="501434CA"/>
    <w:rsid w:val="57806907"/>
    <w:rsid w:val="5A1628F1"/>
    <w:rsid w:val="5AF74F4A"/>
    <w:rsid w:val="6204113A"/>
    <w:rsid w:val="74AC15A7"/>
    <w:rsid w:val="76441F8D"/>
    <w:rsid w:val="78E300B8"/>
    <w:rsid w:val="7C2E5D59"/>
    <w:rsid w:val="7D9B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2021-11-23T01:30:00Z</dcterms:created>
  <dc:creator>Administrator</dc:creator>
  <cp:lastModifiedBy> ,u</cp:lastModifiedBy>
  <cp:lastPrinted>2021-11-30T01:15:00Z</cp:lastPrinted>
  <dcterms:modified xsi:type="dcterms:W3CDTF">2021-12-31T03:30:34Z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F8FAFAFE5F7E44E6989C73D927BB674F</vt:lpwstr>
  </property>
</Properties>
</file>