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980" w:rsidRDefault="004324E9">
      <w:pPr>
        <w:spacing w:line="560" w:lineRule="exact"/>
        <w:jc w:val="left"/>
        <w:rPr>
          <w:rFonts w:ascii="宋体" w:hAnsi="宋体" w:cs="宋体"/>
          <w:bCs/>
          <w:sz w:val="28"/>
          <w:szCs w:val="28"/>
        </w:rPr>
      </w:pPr>
      <w:r>
        <w:rPr>
          <w:rFonts w:ascii="宋体" w:hAnsi="宋体" w:cs="宋体" w:hint="eastAsia"/>
          <w:bCs/>
          <w:sz w:val="28"/>
          <w:szCs w:val="28"/>
        </w:rPr>
        <w:t>附件</w:t>
      </w:r>
      <w:r>
        <w:rPr>
          <w:rFonts w:ascii="宋体" w:hAnsi="宋体" w:cs="宋体" w:hint="eastAsia"/>
          <w:bCs/>
          <w:sz w:val="28"/>
          <w:szCs w:val="28"/>
        </w:rPr>
        <w:t>2</w:t>
      </w:r>
      <w:r>
        <w:rPr>
          <w:rFonts w:ascii="宋体" w:hAnsi="宋体" w:cs="宋体" w:hint="eastAsia"/>
          <w:bCs/>
          <w:sz w:val="28"/>
          <w:szCs w:val="28"/>
        </w:rPr>
        <w:t>：</w:t>
      </w:r>
    </w:p>
    <w:p w:rsidR="00627980" w:rsidRDefault="004324E9">
      <w:pPr>
        <w:jc w:val="center"/>
        <w:rPr>
          <w:b/>
          <w:bCs/>
          <w:sz w:val="36"/>
          <w:szCs w:val="36"/>
        </w:rPr>
      </w:pPr>
      <w:r>
        <w:rPr>
          <w:rFonts w:hint="eastAsia"/>
          <w:b/>
          <w:bCs/>
          <w:sz w:val="36"/>
          <w:szCs w:val="36"/>
        </w:rPr>
        <w:t>租赁安全协议</w:t>
      </w:r>
      <w:r w:rsidR="0007033F">
        <w:rPr>
          <w:rFonts w:hint="eastAsia"/>
          <w:b/>
          <w:bCs/>
          <w:sz w:val="36"/>
          <w:szCs w:val="36"/>
        </w:rPr>
        <w:t>（草案）</w:t>
      </w:r>
    </w:p>
    <w:p w:rsidR="00627980" w:rsidRDefault="00627980">
      <w:pPr>
        <w:ind w:firstLineChars="200" w:firstLine="480"/>
        <w:rPr>
          <w:sz w:val="24"/>
        </w:rPr>
      </w:pPr>
    </w:p>
    <w:p w:rsidR="00627980" w:rsidRDefault="00627980">
      <w:pPr>
        <w:spacing w:line="560" w:lineRule="exact"/>
        <w:ind w:firstLineChars="200" w:firstLine="480"/>
        <w:rPr>
          <w:sz w:val="24"/>
        </w:rPr>
      </w:pP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出租方：</w:t>
      </w:r>
      <w:r>
        <w:rPr>
          <w:rFonts w:ascii="宋体" w:hAnsi="宋体" w:cs="宋体" w:hint="eastAsia"/>
          <w:sz w:val="28"/>
          <w:szCs w:val="28"/>
        </w:rPr>
        <w:t xml:space="preserve">                               </w:t>
      </w:r>
      <w:r>
        <w:rPr>
          <w:rFonts w:ascii="宋体" w:hAnsi="宋体" w:cs="宋体" w:hint="eastAsia"/>
          <w:sz w:val="28"/>
          <w:szCs w:val="28"/>
        </w:rPr>
        <w:t>（以下简称“甲方</w:t>
      </w:r>
      <w:r>
        <w:rPr>
          <w:rFonts w:ascii="宋体" w:hAnsi="宋体" w:cs="宋体" w:hint="eastAsia"/>
          <w:sz w:val="28"/>
          <w:szCs w:val="28"/>
        </w:rPr>
        <w:t>”）</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承租方：</w:t>
      </w:r>
      <w:r>
        <w:rPr>
          <w:rFonts w:ascii="宋体" w:hAnsi="宋体" w:cs="宋体" w:hint="eastAsia"/>
          <w:sz w:val="28"/>
          <w:szCs w:val="28"/>
        </w:rPr>
        <w:t xml:space="preserve">                               </w:t>
      </w:r>
      <w:r>
        <w:rPr>
          <w:rFonts w:ascii="宋体" w:hAnsi="宋体" w:cs="宋体" w:hint="eastAsia"/>
          <w:sz w:val="28"/>
          <w:szCs w:val="28"/>
        </w:rPr>
        <w:t>（以下简称“乙方”）</w:t>
      </w:r>
    </w:p>
    <w:p w:rsidR="00627980" w:rsidRDefault="00627980">
      <w:pPr>
        <w:spacing w:line="560" w:lineRule="exact"/>
        <w:ind w:firstLineChars="200" w:firstLine="560"/>
        <w:rPr>
          <w:rFonts w:ascii="宋体" w:hAnsi="宋体" w:cs="宋体"/>
          <w:sz w:val="28"/>
          <w:szCs w:val="28"/>
        </w:rPr>
      </w:pP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甲乙双方签订了</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rPr>
        <w:t>租赁合同。为加强租赁区域的安全管理，在平等自愿的基础上，经甲乙双方共同协商，特制定本安全协议（以下简称协议书），作为租赁合同的补充协议。</w:t>
      </w:r>
    </w:p>
    <w:p w:rsidR="00627980" w:rsidRDefault="004324E9">
      <w:pPr>
        <w:spacing w:line="560" w:lineRule="exact"/>
        <w:ind w:firstLineChars="200" w:firstLine="562"/>
        <w:rPr>
          <w:rFonts w:ascii="宋体" w:hAnsi="宋体" w:cs="宋体"/>
          <w:sz w:val="28"/>
          <w:szCs w:val="28"/>
        </w:rPr>
      </w:pPr>
      <w:r>
        <w:rPr>
          <w:rFonts w:ascii="宋体" w:hAnsi="宋体" w:cs="宋体" w:hint="eastAsia"/>
          <w:b/>
          <w:sz w:val="28"/>
          <w:szCs w:val="28"/>
        </w:rPr>
        <w:t>一、甲方权利和责任</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、甲方应认真执行《安全生产法》、《江苏省安全生产条例》等相关法律法规。</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、甲方有权对乙方提交的资质证明等材料的完整性、真实性进行检查。如发现不完整或虚假，甲方有权单方终止与乙方之间合同的履行。</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、甲方要向乙方书面交清地下管网、危险源点和其他要害部位等安全注意事项。</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、甲方有权对乙方进行安全监督检查，所查情况，及时向乙方反馈。</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、甲方对乙方进行安全检查时，有权向乙方询问有关安全措施落实情况，指导或提出安全检查的意见和建议。</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、甲方对辖区内所有租赁单位进行登记，建立台账，加强安全管理</w:t>
      </w:r>
      <w:r>
        <w:rPr>
          <w:rFonts w:ascii="宋体" w:hAnsi="宋体" w:cs="宋体" w:hint="eastAsia"/>
          <w:sz w:val="28"/>
          <w:szCs w:val="28"/>
        </w:rPr>
        <w:t> </w:t>
      </w:r>
      <w:r>
        <w:rPr>
          <w:rFonts w:ascii="宋体" w:hAnsi="宋体" w:cs="宋体" w:hint="eastAsia"/>
          <w:sz w:val="28"/>
          <w:szCs w:val="28"/>
        </w:rPr>
        <w:t>。</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、租赁期间，甲方有义务对乙方负责人进行安全教育（包括但</w:t>
      </w:r>
      <w:r>
        <w:rPr>
          <w:rFonts w:ascii="宋体" w:hAnsi="宋体" w:cs="宋体" w:hint="eastAsia"/>
          <w:sz w:val="28"/>
          <w:szCs w:val="28"/>
        </w:rPr>
        <w:lastRenderedPageBreak/>
        <w:t>不限于安全法律法规、甲方的规</w:t>
      </w:r>
      <w:r>
        <w:rPr>
          <w:rFonts w:ascii="宋体" w:hAnsi="宋体" w:cs="宋体" w:hint="eastAsia"/>
          <w:sz w:val="28"/>
          <w:szCs w:val="28"/>
        </w:rPr>
        <w:t>章制度、应急演练等），并建立相关培训台账。</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、甲方对乙方进行安全监督检查出的安全隐患，有权责令乙方立即整改或排除。对拒不整改的，甲方有权单方终止与乙方之间合同的履行。</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、发现乙方有安全生产违法行为，要求乙方停止违法行为，必要时，及时向所在地的安监、消防、质监等部门报告。</w:t>
      </w:r>
    </w:p>
    <w:p w:rsidR="00627980" w:rsidRDefault="004324E9">
      <w:pPr>
        <w:spacing w:line="560" w:lineRule="exact"/>
        <w:ind w:firstLineChars="200" w:firstLine="562"/>
        <w:rPr>
          <w:rFonts w:ascii="宋体" w:hAnsi="宋体" w:cs="宋体"/>
          <w:sz w:val="28"/>
          <w:szCs w:val="28"/>
        </w:rPr>
      </w:pPr>
      <w:r>
        <w:rPr>
          <w:rFonts w:ascii="宋体" w:hAnsi="宋体" w:cs="宋体" w:hint="eastAsia"/>
          <w:b/>
          <w:sz w:val="28"/>
          <w:szCs w:val="28"/>
        </w:rPr>
        <w:t>二、乙方权利和责任</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、乙方应认真执行《安全生产法》、《江苏省安全生产条例》等相关法律法规。</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、乙方必须对自己提交的所有资质证明材料的完整性、真实性负责，并承担一切因此产生的影响和责任。</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、乙方入驻前要对工作环境及相关设施进行检查和</w:t>
      </w:r>
      <w:r>
        <w:rPr>
          <w:rFonts w:ascii="宋体" w:hAnsi="宋体" w:cs="宋体" w:hint="eastAsia"/>
          <w:sz w:val="28"/>
          <w:szCs w:val="28"/>
        </w:rPr>
        <w:t>确定，如有问题及时与甲方联系。</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乙方必须建立健全安全生产的各项规章制度和安全操作规程，落实安全生产责任及安全管理人员，加强对从业人员的安全生产、消防及正确使用特种设备的日常教育和培训，特种作业人员做到持证上岗，并制定事故防范措施和应急救援预案。</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、乙方必须经常安全检查，及时消除事故隐患。在装修和设备安装时应符合有关技术标准和安全规定；各类电器和机械设备应符合安全规定；安全阀等应定期校验，严禁超压、违规使用。</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、乙方在租赁期间因违反安全管理的有关要求，造成单位人员伤亡事故，由乙方依法自行处理和解决，一切后果和经济损失由乙方负责。</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lastRenderedPageBreak/>
        <w:t>7</w:t>
      </w:r>
      <w:r>
        <w:rPr>
          <w:rFonts w:ascii="宋体" w:hAnsi="宋体" w:cs="宋体" w:hint="eastAsia"/>
          <w:sz w:val="28"/>
          <w:szCs w:val="28"/>
        </w:rPr>
        <w:t>、乙方人员不准私自动用、拆卸、破坏甲方原有的设施，对场所的公用设施要自觉维护，一旦损坏将无条件赔付并及时恢复。由于未执行此项规定，造成乙方人员或甲方人员伤害，一切后果和经济损失由乙方负责</w:t>
      </w:r>
      <w:bookmarkStart w:id="0" w:name="gkstk2"/>
      <w:bookmarkEnd w:id="0"/>
      <w:r>
        <w:rPr>
          <w:rFonts w:ascii="宋体" w:hAnsi="宋体" w:cs="宋体" w:hint="eastAsia"/>
          <w:sz w:val="28"/>
          <w:szCs w:val="28"/>
        </w:rPr>
        <w:t>。</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8</w:t>
      </w:r>
      <w:r>
        <w:rPr>
          <w:rFonts w:ascii="宋体" w:hAnsi="宋体" w:cs="宋体" w:hint="eastAsia"/>
          <w:sz w:val="28"/>
          <w:szCs w:val="28"/>
        </w:rPr>
        <w:t>、乙方必须对本单位人员、家属、临时用工、参观人员、装运人员等一切出入该区域人员进行安全教育或有关安全方面的培训，依法自行管理与检查，并建立相关的安全管理制度。进入本区域人员发生伤亡事故，一切责任</w:t>
      </w:r>
      <w:r>
        <w:rPr>
          <w:rFonts w:ascii="宋体" w:hAnsi="宋体" w:cs="宋体" w:hint="eastAsia"/>
          <w:sz w:val="28"/>
          <w:szCs w:val="28"/>
        </w:rPr>
        <w:t>由乙方承担。</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9</w:t>
      </w:r>
      <w:r>
        <w:rPr>
          <w:rFonts w:ascii="宋体" w:hAnsi="宋体" w:cs="宋体" w:hint="eastAsia"/>
          <w:sz w:val="28"/>
          <w:szCs w:val="28"/>
        </w:rPr>
        <w:t>、乙方严禁存放超过国家法定数量的易燃、易爆物品及其他非法化学危险品，如因生产、经营需要使用或存放上述危险品，必须取得相关合法手续。</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10</w:t>
      </w:r>
      <w:r>
        <w:rPr>
          <w:rFonts w:ascii="宋体" w:hAnsi="宋体" w:cs="宋体" w:hint="eastAsia"/>
          <w:sz w:val="28"/>
          <w:szCs w:val="28"/>
        </w:rPr>
        <w:t>、乙方对甲方现有固定的电源线路，严禁私自更改或违章搭接，对必须更改的应提交书面申请，得到甲方同意后，在确保安全的情况下方可实施。若私自接线，造成一切后果由乙方负责，同时甲方有权拆除，有权拉闸停止供电。禁止超负荷使用电气设备。</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、乙方从事经营活动，必须符合消防安全规定。储存商品、货物的库房及生产车间严禁使用明火，不得用炉子直接取暖。车间、库房等场所严禁吸烟</w:t>
      </w:r>
      <w:r>
        <w:rPr>
          <w:rFonts w:ascii="宋体" w:hAnsi="宋体" w:cs="宋体" w:hint="eastAsia"/>
          <w:sz w:val="28"/>
          <w:szCs w:val="28"/>
        </w:rPr>
        <w:t>。</w:t>
      </w:r>
      <w:r>
        <w:rPr>
          <w:rFonts w:ascii="宋体" w:hAnsi="宋体" w:cs="宋体" w:hint="eastAsia"/>
          <w:sz w:val="28"/>
          <w:szCs w:val="28"/>
        </w:rPr>
        <w:t>  </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、乙方要按消防要求配备足够的消防器材，确保完好使用。必须确保消防通道畅通，禁止在房前门前及道路两侧堆放商品杂物等。</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、乙方使用电焊切割等作业人员，必须具有相关部门核发的操作证，并按要求进行作业。严禁切割有毒、有害、易燃、易爆等物体，出现事故或给他人造成损失，由乙方负全责。</w:t>
      </w:r>
      <w:r>
        <w:rPr>
          <w:rFonts w:ascii="宋体" w:hAnsi="宋体" w:cs="宋体" w:hint="eastAsia"/>
          <w:sz w:val="28"/>
          <w:szCs w:val="28"/>
        </w:rPr>
        <w:t>  </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14</w:t>
      </w:r>
      <w:r>
        <w:rPr>
          <w:rFonts w:ascii="宋体" w:hAnsi="宋体" w:cs="宋体" w:hint="eastAsia"/>
          <w:sz w:val="28"/>
          <w:szCs w:val="28"/>
        </w:rPr>
        <w:t>、乙方在租赁期间，有需要在租赁场所居住的职工或临时用工</w:t>
      </w:r>
      <w:bookmarkStart w:id="1" w:name="_GoBack"/>
      <w:bookmarkEnd w:id="1"/>
      <w:r>
        <w:rPr>
          <w:rFonts w:ascii="宋体" w:hAnsi="宋体" w:cs="宋体" w:hint="eastAsia"/>
          <w:sz w:val="28"/>
          <w:szCs w:val="28"/>
        </w:rPr>
        <w:lastRenderedPageBreak/>
        <w:t>人员，必须及时报告甲方。乙方对在租赁场所居住或临时用工人员的安全负责，发生伤亡事故时，</w:t>
      </w:r>
      <w:r>
        <w:rPr>
          <w:rFonts w:ascii="宋体" w:hAnsi="宋体" w:cs="宋体" w:hint="eastAsia"/>
          <w:sz w:val="28"/>
          <w:szCs w:val="28"/>
        </w:rPr>
        <w:t> </w:t>
      </w:r>
      <w:r>
        <w:rPr>
          <w:rFonts w:ascii="宋体" w:hAnsi="宋体" w:cs="宋体" w:hint="eastAsia"/>
          <w:sz w:val="28"/>
          <w:szCs w:val="28"/>
        </w:rPr>
        <w:t>乙方承担全责。</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15</w:t>
      </w:r>
      <w:r>
        <w:rPr>
          <w:rFonts w:ascii="宋体" w:hAnsi="宋体" w:cs="宋体" w:hint="eastAsia"/>
          <w:sz w:val="28"/>
          <w:szCs w:val="28"/>
        </w:rPr>
        <w:t>、乙方应随时接受甲方及有关部门的安全检查，对甲方提出</w:t>
      </w:r>
      <w:r>
        <w:rPr>
          <w:rFonts w:ascii="宋体" w:hAnsi="宋体" w:cs="宋体" w:hint="eastAsia"/>
          <w:sz w:val="28"/>
          <w:szCs w:val="28"/>
        </w:rPr>
        <w:t>的整改意见，乙方必须按要求进行整改，如不按期整改或整改不彻底，发生事故造成后果由乙方负全部责任。</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16</w:t>
      </w:r>
      <w:r>
        <w:rPr>
          <w:rFonts w:ascii="宋体" w:hAnsi="宋体" w:cs="宋体" w:hint="eastAsia"/>
          <w:sz w:val="28"/>
          <w:szCs w:val="28"/>
        </w:rPr>
        <w:t>、乙方在特殊天时（高温、寒冬、雷雨、大风等恶劣天气），在承租（承包）区域内加强防范应对措施，保护自己和他人人身财产安全，发生事故造成后果由乙方负全部责任。</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17</w:t>
      </w:r>
      <w:r>
        <w:rPr>
          <w:rFonts w:ascii="宋体" w:hAnsi="宋体" w:cs="宋体" w:hint="eastAsia"/>
          <w:sz w:val="28"/>
          <w:szCs w:val="28"/>
        </w:rPr>
        <w:t>、乙方必须服从甲方对其安全生产工作的统一协调管理，并依法负责本单位安全生产工作；发生生产安全事故时，应当及时告知甲方，并视事故严重情况向相关政府部门报告。</w:t>
      </w:r>
    </w:p>
    <w:p w:rsidR="00627980" w:rsidRDefault="004324E9">
      <w:pPr>
        <w:spacing w:line="560" w:lineRule="exact"/>
        <w:ind w:firstLineChars="200" w:firstLine="562"/>
        <w:rPr>
          <w:rFonts w:ascii="宋体" w:hAnsi="宋体" w:cs="宋体"/>
          <w:sz w:val="28"/>
          <w:szCs w:val="28"/>
        </w:rPr>
      </w:pPr>
      <w:r>
        <w:rPr>
          <w:rFonts w:ascii="宋体" w:hAnsi="宋体" w:cs="宋体" w:hint="eastAsia"/>
          <w:b/>
          <w:sz w:val="28"/>
          <w:szCs w:val="28"/>
        </w:rPr>
        <w:t>三、</w:t>
      </w:r>
      <w:r>
        <w:rPr>
          <w:rFonts w:ascii="宋体" w:hAnsi="宋体" w:cs="宋体" w:hint="eastAsia"/>
          <w:b/>
          <w:sz w:val="28"/>
          <w:szCs w:val="28"/>
        </w:rPr>
        <w:t> </w:t>
      </w:r>
      <w:r>
        <w:rPr>
          <w:rFonts w:ascii="宋体" w:hAnsi="宋体" w:cs="宋体" w:hint="eastAsia"/>
          <w:b/>
          <w:sz w:val="28"/>
          <w:szCs w:val="28"/>
        </w:rPr>
        <w:t>附则</w:t>
      </w:r>
      <w:r>
        <w:rPr>
          <w:rFonts w:ascii="宋体" w:hAnsi="宋体" w:cs="宋体" w:hint="eastAsia"/>
          <w:b/>
          <w:sz w:val="28"/>
          <w:szCs w:val="28"/>
        </w:rPr>
        <w:t xml:space="preserve"> </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、本协议与双方所签订的相关业务主合同具有同等法律效力。</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、本协议有效期，从</w:t>
      </w:r>
      <w:r>
        <w:rPr>
          <w:rFonts w:ascii="宋体" w:hAnsi="宋体" w:cs="宋体" w:hint="eastAsia"/>
          <w:sz w:val="28"/>
          <w:szCs w:val="28"/>
          <w:u w:val="single"/>
        </w:rPr>
        <w:t> </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rPr>
        <w:t>日至</w:t>
      </w:r>
      <w:r>
        <w:rPr>
          <w:rFonts w:ascii="宋体" w:hAnsi="宋体" w:cs="宋体" w:hint="eastAsia"/>
          <w:sz w:val="28"/>
          <w:szCs w:val="28"/>
          <w:u w:val="single"/>
        </w:rPr>
        <w:t> </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w:t>
      </w:r>
      <w:r>
        <w:rPr>
          <w:rFonts w:ascii="宋体" w:hAnsi="宋体" w:cs="宋体" w:hint="eastAsia"/>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rPr>
        <w:t> </w:t>
      </w:r>
      <w:r>
        <w:rPr>
          <w:rFonts w:ascii="宋体" w:hAnsi="宋体" w:cs="宋体" w:hint="eastAsia"/>
          <w:sz w:val="28"/>
          <w:szCs w:val="28"/>
          <w:u w:val="single"/>
        </w:rPr>
        <w:t xml:space="preserve">   </w:t>
      </w:r>
      <w:r>
        <w:rPr>
          <w:rFonts w:ascii="宋体" w:hAnsi="宋体" w:cs="宋体" w:hint="eastAsia"/>
          <w:sz w:val="28"/>
          <w:szCs w:val="28"/>
        </w:rPr>
        <w:t>日止。</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、协议未尽事宜，由双方另行协商处理。</w:t>
      </w:r>
      <w:r>
        <w:rPr>
          <w:rFonts w:ascii="宋体" w:hAnsi="宋体" w:cs="宋体" w:hint="eastAsia"/>
          <w:sz w:val="28"/>
          <w:szCs w:val="28"/>
        </w:rPr>
        <w:t xml:space="preserve"> </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、本协议一式两份，甲方、乙方各一份，甲乙</w:t>
      </w:r>
      <w:r>
        <w:rPr>
          <w:rFonts w:ascii="宋体" w:hAnsi="宋体" w:cs="宋体" w:hint="eastAsia"/>
          <w:sz w:val="28"/>
          <w:szCs w:val="28"/>
        </w:rPr>
        <w:t> </w:t>
      </w:r>
      <w:r>
        <w:rPr>
          <w:rFonts w:ascii="宋体" w:hAnsi="宋体" w:cs="宋体" w:hint="eastAsia"/>
          <w:sz w:val="28"/>
          <w:szCs w:val="28"/>
        </w:rPr>
        <w:t>双方代表签字盖章后生效。</w:t>
      </w:r>
      <w:r>
        <w:rPr>
          <w:rFonts w:ascii="宋体" w:hAnsi="宋体" w:cs="宋体" w:hint="eastAsia"/>
          <w:sz w:val="28"/>
          <w:szCs w:val="28"/>
        </w:rPr>
        <w:t xml:space="preserve"> </w:t>
      </w: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、本合同履行地：甲方所在地。</w:t>
      </w:r>
      <w:r>
        <w:rPr>
          <w:rFonts w:ascii="宋体" w:hAnsi="宋体" w:cs="宋体" w:hint="eastAsia"/>
          <w:sz w:val="28"/>
          <w:szCs w:val="28"/>
        </w:rPr>
        <w:t xml:space="preserve"> </w:t>
      </w:r>
    </w:p>
    <w:p w:rsidR="00627980" w:rsidRDefault="00627980">
      <w:pPr>
        <w:spacing w:line="560" w:lineRule="exact"/>
        <w:rPr>
          <w:rFonts w:ascii="宋体" w:hAnsi="宋体" w:cs="宋体"/>
          <w:sz w:val="28"/>
          <w:szCs w:val="28"/>
        </w:rPr>
      </w:pPr>
    </w:p>
    <w:p w:rsidR="00627980" w:rsidRDefault="004324E9">
      <w:pPr>
        <w:spacing w:line="560" w:lineRule="exact"/>
        <w:ind w:firstLineChars="200" w:firstLine="560"/>
        <w:rPr>
          <w:rFonts w:ascii="宋体" w:hAnsi="宋体" w:cs="宋体"/>
          <w:sz w:val="28"/>
          <w:szCs w:val="28"/>
        </w:rPr>
      </w:pPr>
      <w:r>
        <w:rPr>
          <w:rFonts w:ascii="宋体" w:hAnsi="宋体" w:cs="宋体" w:hint="eastAsia"/>
          <w:sz w:val="28"/>
          <w:szCs w:val="28"/>
        </w:rPr>
        <w:t>甲方：</w:t>
      </w:r>
      <w:r>
        <w:rPr>
          <w:rFonts w:ascii="宋体" w:hAnsi="宋体" w:cs="宋体" w:hint="eastAsia"/>
          <w:sz w:val="28"/>
          <w:szCs w:val="28"/>
        </w:rPr>
        <w:t xml:space="preserve">                            </w:t>
      </w:r>
      <w:r>
        <w:rPr>
          <w:rFonts w:ascii="宋体" w:hAnsi="宋体" w:cs="宋体" w:hint="eastAsia"/>
          <w:sz w:val="28"/>
          <w:szCs w:val="28"/>
        </w:rPr>
        <w:t>乙方：</w:t>
      </w:r>
    </w:p>
    <w:p w:rsidR="00627980" w:rsidRDefault="004324E9">
      <w:pPr>
        <w:spacing w:line="56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 xml:space="preserve"> </w:t>
      </w:r>
      <w:r>
        <w:rPr>
          <w:rFonts w:ascii="宋体" w:hAnsi="宋体" w:cs="宋体" w:hint="eastAsia"/>
          <w:sz w:val="28"/>
          <w:szCs w:val="28"/>
        </w:rPr>
        <w:t>代表：</w:t>
      </w:r>
      <w:r>
        <w:rPr>
          <w:rFonts w:ascii="宋体" w:hAnsi="宋体" w:cs="宋体" w:hint="eastAsia"/>
          <w:sz w:val="28"/>
          <w:szCs w:val="28"/>
        </w:rPr>
        <w:t>                           </w:t>
      </w:r>
      <w:r>
        <w:rPr>
          <w:rFonts w:ascii="宋体" w:hAnsi="宋体" w:cs="宋体" w:hint="eastAsia"/>
          <w:sz w:val="28"/>
          <w:szCs w:val="28"/>
        </w:rPr>
        <w:t xml:space="preserve"> </w:t>
      </w:r>
      <w:r>
        <w:rPr>
          <w:rFonts w:ascii="宋体" w:hAnsi="宋体" w:cs="宋体" w:hint="eastAsia"/>
          <w:sz w:val="28"/>
          <w:szCs w:val="28"/>
        </w:rPr>
        <w:t>代表：</w:t>
      </w:r>
    </w:p>
    <w:p w:rsidR="00627980" w:rsidRDefault="004324E9">
      <w:pPr>
        <w:spacing w:line="560" w:lineRule="exact"/>
        <w:rPr>
          <w:rFonts w:ascii="宋体" w:hAnsi="宋体" w:cs="宋体"/>
          <w:sz w:val="28"/>
          <w:szCs w:val="28"/>
        </w:rPr>
      </w:pPr>
      <w:r>
        <w:rPr>
          <w:rFonts w:ascii="宋体" w:hAnsi="宋体" w:cs="宋体" w:hint="eastAsia"/>
          <w:sz w:val="28"/>
          <w:szCs w:val="28"/>
        </w:rPr>
        <w:t xml:space="preserve">         </w:t>
      </w:r>
    </w:p>
    <w:p w:rsidR="00627980" w:rsidRDefault="004324E9">
      <w:pPr>
        <w:spacing w:line="560" w:lineRule="exact"/>
        <w:ind w:firstLineChars="1500" w:firstLine="4200"/>
        <w:rPr>
          <w:b/>
          <w:sz w:val="32"/>
          <w:szCs w:val="32"/>
        </w:rPr>
      </w:pP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627980" w:rsidRDefault="00627980"/>
    <w:sectPr w:rsidR="00627980" w:rsidSect="0062798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4E9" w:rsidRDefault="004324E9" w:rsidP="00627980">
      <w:r>
        <w:separator/>
      </w:r>
    </w:p>
  </w:endnote>
  <w:endnote w:type="continuationSeparator" w:id="1">
    <w:p w:rsidR="004324E9" w:rsidRDefault="004324E9" w:rsidP="006279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980" w:rsidRDefault="00627980">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filled="f" stroked="f" strokeweight=".5pt">
          <v:textbox style="mso-fit-shape-to-text:t" inset="0,0,0,0">
            <w:txbxContent>
              <w:p w:rsidR="00627980" w:rsidRDefault="00627980">
                <w:pPr>
                  <w:pStyle w:val="a3"/>
                </w:pPr>
                <w:r>
                  <w:rPr>
                    <w:rFonts w:hint="eastAsia"/>
                  </w:rPr>
                  <w:fldChar w:fldCharType="begin"/>
                </w:r>
                <w:r w:rsidR="004324E9">
                  <w:rPr>
                    <w:rFonts w:hint="eastAsia"/>
                  </w:rPr>
                  <w:instrText xml:space="preserve"> PAGE  \* MERGEFORMAT </w:instrText>
                </w:r>
                <w:r>
                  <w:rPr>
                    <w:rFonts w:hint="eastAsia"/>
                  </w:rPr>
                  <w:fldChar w:fldCharType="separate"/>
                </w:r>
                <w:r w:rsidR="0007033F">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4E9" w:rsidRDefault="004324E9" w:rsidP="00627980">
      <w:r>
        <w:separator/>
      </w:r>
    </w:p>
  </w:footnote>
  <w:footnote w:type="continuationSeparator" w:id="1">
    <w:p w:rsidR="004324E9" w:rsidRDefault="004324E9" w:rsidP="006279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72016AF"/>
    <w:rsid w:val="0007033F"/>
    <w:rsid w:val="004324E9"/>
    <w:rsid w:val="00627980"/>
    <w:rsid w:val="09D31F7E"/>
    <w:rsid w:val="46406D7E"/>
    <w:rsid w:val="472016AF"/>
    <w:rsid w:val="52F578D4"/>
    <w:rsid w:val="6D2C14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798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27980"/>
    <w:pPr>
      <w:tabs>
        <w:tab w:val="center" w:pos="4153"/>
        <w:tab w:val="right" w:pos="8306"/>
      </w:tabs>
      <w:snapToGrid w:val="0"/>
      <w:jc w:val="left"/>
    </w:pPr>
    <w:rPr>
      <w:sz w:val="18"/>
    </w:rPr>
  </w:style>
  <w:style w:type="paragraph" w:styleId="a4">
    <w:name w:val="header"/>
    <w:basedOn w:val="a"/>
    <w:rsid w:val="0062798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330</Words>
  <Characters>1882</Characters>
  <Application>Microsoft Office Word</Application>
  <DocSecurity>0</DocSecurity>
  <Lines>15</Lines>
  <Paragraphs>4</Paragraphs>
  <ScaleCrop>false</ScaleCrop>
  <Company>Sky123.Org</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2019-05-07T03:03:00Z</dcterms:created>
  <dcterms:modified xsi:type="dcterms:W3CDTF">2019-05-30T09:12:00Z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